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EEF4" w14:textId="23584ABD" w:rsidR="00B661B7" w:rsidRDefault="00960FAE" w:rsidP="00B75373">
      <w:pPr>
        <w:pStyle w:val="Titel"/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</w:pPr>
      <w:r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Procesplan </w:t>
      </w:r>
      <w:r w:rsidR="00F12542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–</w:t>
      </w:r>
      <w:r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 </w:t>
      </w:r>
      <w:r w:rsidR="00F12542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Teknisk administrativt personale (TAP)</w:t>
      </w:r>
    </w:p>
    <w:p w14:paraId="159DCB64" w14:textId="484A70D9" w:rsidR="00F12542" w:rsidRDefault="00F12542" w:rsidP="00F12542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Dette er et værktøj til</w:t>
      </w:r>
      <w:r w:rsidRPr="00B661B7">
        <w:rPr>
          <w:rFonts w:ascii="AU Passata" w:hAnsi="AU Passata"/>
          <w:sz w:val="20"/>
          <w:szCs w:val="20"/>
        </w:rPr>
        <w:t xml:space="preserve"> ansættende leder som en hjælp til </w:t>
      </w:r>
      <w:r w:rsidRPr="00C87108">
        <w:rPr>
          <w:rFonts w:ascii="AU Passata" w:hAnsi="AU Passata"/>
          <w:i/>
          <w:sz w:val="20"/>
          <w:szCs w:val="20"/>
        </w:rPr>
        <w:t xml:space="preserve">tidsfrister </w:t>
      </w:r>
      <w:r>
        <w:rPr>
          <w:rFonts w:ascii="AU Passata" w:hAnsi="AU Passata"/>
          <w:sz w:val="20"/>
          <w:szCs w:val="20"/>
        </w:rPr>
        <w:t>i ansættelsen af teknisk administrativt personale (TAP).</w:t>
      </w:r>
    </w:p>
    <w:p w14:paraId="61B77DEE" w14:textId="47F51254" w:rsidR="00F12542" w:rsidRPr="00F12542" w:rsidRDefault="00F12542" w:rsidP="00F12542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Der er flere muligheder for at afkorte tiden for processen – se venligst hvor instituttet har ansvar for de enkelte processer. Flere processer kan desuden køre sideløbende. 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271"/>
        <w:gridCol w:w="2119"/>
        <w:gridCol w:w="5252"/>
        <w:gridCol w:w="1418"/>
      </w:tblGrid>
      <w:tr w:rsidR="001D47FE" w14:paraId="681A8982" w14:textId="77777777" w:rsidTr="001D47FE">
        <w:tc>
          <w:tcPr>
            <w:tcW w:w="1271" w:type="dxa"/>
          </w:tcPr>
          <w:p w14:paraId="5AA0CC48" w14:textId="5873E16F" w:rsidR="001D47FE" w:rsidRDefault="001D47FE" w:rsidP="001D47FE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12" w:type="dxa"/>
          </w:tcPr>
          <w:p w14:paraId="64078C7D" w14:textId="138118CA" w:rsidR="001D47FE" w:rsidRDefault="001D47FE" w:rsidP="00C87108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259" w:type="dxa"/>
          </w:tcPr>
          <w:p w14:paraId="10A5863B" w14:textId="38AA7392" w:rsidR="001D47FE" w:rsidRDefault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418" w:type="dxa"/>
          </w:tcPr>
          <w:p w14:paraId="391B51B6" w14:textId="74121F82" w:rsidR="001D47FE" w:rsidRDefault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1D47FE" w14:paraId="2CF142BF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1446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8211F5C" w14:textId="4DB41110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5D1A2AA0" w14:textId="71EB3A1B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Stillingsopslag </w:t>
            </w:r>
          </w:p>
        </w:tc>
        <w:tc>
          <w:tcPr>
            <w:tcW w:w="5259" w:type="dxa"/>
          </w:tcPr>
          <w:p w14:paraId="4FE21344" w14:textId="2024B333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Ansættende leder</w:t>
            </w:r>
            <w:r w:rsidRPr="00E31BEE">
              <w:rPr>
                <w:rFonts w:ascii="AU Passata" w:hAnsi="AU Passata"/>
                <w:sz w:val="20"/>
                <w:szCs w:val="20"/>
              </w:rPr>
              <w:t xml:space="preserve"> udarbejder </w:t>
            </w:r>
            <w:r>
              <w:rPr>
                <w:rFonts w:ascii="AU Passata" w:hAnsi="AU Passata"/>
                <w:sz w:val="20"/>
                <w:szCs w:val="20"/>
              </w:rPr>
              <w:t>udkast til job</w:t>
            </w:r>
            <w:r w:rsidRPr="00E31BEE">
              <w:rPr>
                <w:rFonts w:ascii="AU Passata" w:hAnsi="AU Passata"/>
                <w:sz w:val="20"/>
                <w:szCs w:val="20"/>
              </w:rPr>
              <w:t>opslag</w:t>
            </w:r>
            <w:r>
              <w:rPr>
                <w:rFonts w:ascii="AU Passata" w:hAnsi="AU Passata"/>
                <w:sz w:val="20"/>
                <w:szCs w:val="20"/>
              </w:rPr>
              <w:t xml:space="preserve"> i henhold til skabelon for stillingsopslag (</w:t>
            </w:r>
            <w:hyperlink r:id="rId8" w:history="1">
              <w:r w:rsidRPr="001D47FE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9" w:history="1">
              <w:r w:rsidRPr="001D47FE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) </w:t>
            </w:r>
            <w:r w:rsidRPr="00E31BEE">
              <w:rPr>
                <w:rFonts w:ascii="AU Passata" w:hAnsi="AU Passata"/>
                <w:sz w:val="20"/>
                <w:szCs w:val="20"/>
              </w:rPr>
              <w:t>understø</w:t>
            </w:r>
            <w:r>
              <w:rPr>
                <w:rFonts w:ascii="AU Passata" w:hAnsi="AU Passata"/>
                <w:sz w:val="20"/>
                <w:szCs w:val="20"/>
              </w:rPr>
              <w:t xml:space="preserve">ttet af HR. Opslag drøftes med relevante. </w:t>
            </w:r>
          </w:p>
        </w:tc>
        <w:tc>
          <w:tcPr>
            <w:tcW w:w="1418" w:type="dxa"/>
          </w:tcPr>
          <w:p w14:paraId="0926CBEC" w14:textId="37CC268D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</w:p>
          <w:p w14:paraId="2F09FB0F" w14:textId="6620FDDC" w:rsidR="001D47FE" w:rsidRPr="004B6BFE" w:rsidRDefault="001D47FE" w:rsidP="001D47FE">
            <w:pPr>
              <w:rPr>
                <w:rFonts w:ascii="AU Passata" w:hAnsi="AU Passata"/>
                <w:sz w:val="16"/>
                <w:szCs w:val="16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</w:tc>
      </w:tr>
      <w:tr w:rsidR="001D47FE" w14:paraId="53A73DEC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-774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AEC78FD" w14:textId="43AC1B4C" w:rsidR="001D47FE" w:rsidRDefault="001D47FE" w:rsidP="001D47FE"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288EE270" w14:textId="33BF65F7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A03CC">
              <w:rPr>
                <w:rFonts w:ascii="AU Passata" w:hAnsi="AU Passata"/>
                <w:b/>
                <w:sz w:val="20"/>
                <w:szCs w:val="20"/>
              </w:rPr>
              <w:t>Ansættelsesudvalg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259" w:type="dxa"/>
          </w:tcPr>
          <w:p w14:paraId="1BDC8E55" w14:textId="07898E8B" w:rsidR="001D47FE" w:rsidRPr="007D5055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Ansættende leder</w:t>
            </w:r>
            <w:r w:rsidRPr="007D5055">
              <w:rPr>
                <w:rFonts w:ascii="AU Passata" w:hAnsi="AU Passata"/>
                <w:sz w:val="20"/>
                <w:szCs w:val="20"/>
              </w:rPr>
              <w:t xml:space="preserve"> udpeger </w:t>
            </w:r>
            <w:r>
              <w:rPr>
                <w:rFonts w:ascii="AU Passata" w:hAnsi="AU Passata"/>
                <w:sz w:val="20"/>
                <w:szCs w:val="20"/>
              </w:rPr>
              <w:t>ansættelsesudvalg</w:t>
            </w:r>
            <w:r w:rsidR="000A03CC">
              <w:rPr>
                <w:rFonts w:ascii="AU Passata" w:hAnsi="AU Passata"/>
                <w:sz w:val="20"/>
                <w:szCs w:val="20"/>
              </w:rPr>
              <w:t xml:space="preserve"> jf. </w:t>
            </w:r>
            <w:hyperlink r:id="rId10" w:history="1">
              <w:r w:rsidR="000A03CC" w:rsidRPr="000A03CC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</w:t>
              </w:r>
              <w:r w:rsidRPr="000A03CC">
                <w:rPr>
                  <w:rStyle w:val="Hyperlink"/>
                  <w:rFonts w:ascii="AU Passata" w:hAnsi="AU Passata"/>
                  <w:sz w:val="20"/>
                  <w:szCs w:val="20"/>
                </w:rPr>
                <w:t>.</w:t>
              </w:r>
            </w:hyperlink>
          </w:p>
          <w:p w14:paraId="774D2659" w14:textId="0D3AE2DA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</w:p>
          <w:p w14:paraId="271D7108" w14:textId="3781D1A7" w:rsidR="001D47FE" w:rsidRPr="00FD5A79" w:rsidRDefault="001D47FE" w:rsidP="001D47FE">
            <w:pPr>
              <w:pStyle w:val="Listeafsnit"/>
              <w:numPr>
                <w:ilvl w:val="0"/>
                <w:numId w:val="5"/>
              </w:numPr>
              <w:rPr>
                <w:rFonts w:ascii="AU Passata" w:hAnsi="AU Passata"/>
                <w:sz w:val="20"/>
                <w:szCs w:val="20"/>
              </w:rPr>
            </w:pPr>
            <w:r w:rsidRPr="00FD5A79">
              <w:rPr>
                <w:rFonts w:ascii="AU Passata" w:hAnsi="AU Passata"/>
                <w:sz w:val="20"/>
                <w:szCs w:val="20"/>
              </w:rPr>
              <w:t xml:space="preserve">Formand: </w:t>
            </w:r>
          </w:p>
          <w:p w14:paraId="4605E1F3" w14:textId="59F20B9F" w:rsidR="001D47FE" w:rsidRPr="00FD5A79" w:rsidRDefault="001D47FE" w:rsidP="001D47FE">
            <w:pPr>
              <w:pStyle w:val="Listeafsnit"/>
              <w:numPr>
                <w:ilvl w:val="0"/>
                <w:numId w:val="5"/>
              </w:num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…</w:t>
            </w:r>
          </w:p>
          <w:p w14:paraId="361159A5" w14:textId="77777777" w:rsidR="001D47FE" w:rsidRDefault="001D47FE" w:rsidP="001D47FE">
            <w:pPr>
              <w:pStyle w:val="Listeafsnit"/>
              <w:numPr>
                <w:ilvl w:val="0"/>
                <w:numId w:val="5"/>
              </w:num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…</w:t>
            </w:r>
          </w:p>
          <w:p w14:paraId="0C91AC0C" w14:textId="611D2495" w:rsidR="001D47FE" w:rsidRPr="00FD5A79" w:rsidRDefault="001D47FE" w:rsidP="001D47FE">
            <w:pPr>
              <w:pStyle w:val="Listeafsnit"/>
              <w:rPr>
                <w:rFonts w:ascii="AU Passata" w:hAnsi="AU Passata"/>
                <w:sz w:val="20"/>
                <w:szCs w:val="20"/>
              </w:rPr>
            </w:pPr>
            <w:r w:rsidRPr="00FD5A79">
              <w:rPr>
                <w:rFonts w:ascii="AU Passata" w:hAnsi="AU Passat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A8EADC4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 w:rsidRPr="007A37F0">
              <w:rPr>
                <w:rFonts w:ascii="AU Passata" w:hAnsi="AU Passata"/>
                <w:sz w:val="20"/>
                <w:szCs w:val="20"/>
              </w:rPr>
              <w:t xml:space="preserve">Uge </w:t>
            </w:r>
            <w:r>
              <w:rPr>
                <w:rFonts w:ascii="AU Passata" w:hAnsi="AU Passata"/>
                <w:sz w:val="20"/>
                <w:szCs w:val="20"/>
              </w:rPr>
              <w:t>X</w:t>
            </w:r>
          </w:p>
          <w:p w14:paraId="4B81F52B" w14:textId="148F6708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</w:tc>
      </w:tr>
      <w:tr w:rsidR="001D47FE" w14:paraId="0F89FF74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-854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181A6B7D" w14:textId="3CA00E9F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51FF75A1" w14:textId="5B9C594B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259" w:type="dxa"/>
          </w:tcPr>
          <w:p w14:paraId="505074BC" w14:textId="5CDB7B70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ledergruppe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og understøttes af HR. </w:t>
            </w:r>
          </w:p>
        </w:tc>
        <w:tc>
          <w:tcPr>
            <w:tcW w:w="1418" w:type="dxa"/>
          </w:tcPr>
          <w:p w14:paraId="51D56836" w14:textId="29E28C7F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</w:p>
          <w:p w14:paraId="73349B95" w14:textId="7AAFAD76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  <w:p w14:paraId="399B2292" w14:textId="103EBC95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1D47FE" w14:paraId="1C89C79A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20697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581CABB5" w14:textId="635DC5B2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64201ACE" w14:textId="224F84BF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Evt. bestilling af personprofiltest</w:t>
            </w:r>
          </w:p>
        </w:tc>
        <w:tc>
          <w:tcPr>
            <w:tcW w:w="5259" w:type="dxa"/>
          </w:tcPr>
          <w:p w14:paraId="3E6FAFFB" w14:textId="60770CE5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Ansættende leder aftaler med HR:</w:t>
            </w:r>
          </w:p>
          <w:p w14:paraId="6A933822" w14:textId="76CEFD0A" w:rsidR="001D47FE" w:rsidRPr="007D5055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• Hvilken testtype der ønskes</w:t>
            </w:r>
          </w:p>
          <w:p w14:paraId="2CDD61DF" w14:textId="675120AF" w:rsidR="001D47FE" w:rsidRPr="007D5055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• Deltagere i testtilbagelæsning</w:t>
            </w:r>
          </w:p>
          <w:p w14:paraId="1D0BF6A2" w14:textId="3CD472B8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</w:p>
          <w:p w14:paraId="3EB14BA5" w14:textId="0546035A" w:rsidR="001D47FE" w:rsidRPr="004B6B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HR bestiller test ved konsulenthus og aftaler kommunikation til ansøgere. </w:t>
            </w:r>
          </w:p>
        </w:tc>
        <w:tc>
          <w:tcPr>
            <w:tcW w:w="1418" w:type="dxa"/>
          </w:tcPr>
          <w:p w14:paraId="1AC081D6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 w:rsidRPr="00A32F93">
              <w:rPr>
                <w:rFonts w:ascii="AU Passata" w:hAnsi="AU Passata"/>
                <w:sz w:val="20"/>
                <w:szCs w:val="20"/>
              </w:rPr>
              <w:t xml:space="preserve">Uge </w:t>
            </w:r>
            <w:r>
              <w:rPr>
                <w:rFonts w:ascii="AU Passata" w:hAnsi="AU Passata"/>
                <w:sz w:val="20"/>
                <w:szCs w:val="20"/>
              </w:rPr>
              <w:t>X</w:t>
            </w:r>
          </w:p>
          <w:p w14:paraId="32AFC79E" w14:textId="7A7A2120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</w:tc>
      </w:tr>
      <w:tr w:rsidR="001D47FE" w14:paraId="7EF003BF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17632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5FE67014" w14:textId="1F763900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1735C611" w14:textId="223ED7B8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Ansøgningsfrist, annonceringsperiode og dato for samtaler</w:t>
            </w:r>
          </w:p>
        </w:tc>
        <w:tc>
          <w:tcPr>
            <w:tcW w:w="5259" w:type="dxa"/>
          </w:tcPr>
          <w:p w14:paraId="04FC360C" w14:textId="490192F2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proofErr w:type="spellStart"/>
            <w:r>
              <w:rPr>
                <w:rFonts w:ascii="AU Passata" w:hAnsi="AU Passata"/>
                <w:sz w:val="20"/>
                <w:szCs w:val="20"/>
              </w:rPr>
              <w:t>dd.mm.åå</w:t>
            </w:r>
            <w:proofErr w:type="spellEnd"/>
            <w:r>
              <w:rPr>
                <w:rFonts w:ascii="AU Passata" w:hAnsi="AU Passat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U Passata" w:hAnsi="AU Passata"/>
                <w:sz w:val="20"/>
                <w:szCs w:val="20"/>
              </w:rPr>
              <w:t>dd.mm.åå</w:t>
            </w:r>
            <w:proofErr w:type="spellEnd"/>
            <w:r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Pr="007103D2">
              <w:rPr>
                <w:rFonts w:ascii="AU Passata" w:hAnsi="AU Passata"/>
                <w:sz w:val="20"/>
                <w:szCs w:val="20"/>
              </w:rPr>
              <w:t>(</w:t>
            </w:r>
            <w:r>
              <w:rPr>
                <w:rFonts w:ascii="AU Passata" w:hAnsi="AU Passata"/>
                <w:sz w:val="20"/>
                <w:szCs w:val="20"/>
              </w:rPr>
              <w:t>minimum 2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uger).</w:t>
            </w:r>
            <w:r>
              <w:rPr>
                <w:rFonts w:ascii="AU Passata" w:hAnsi="AU Passata"/>
                <w:sz w:val="20"/>
                <w:szCs w:val="20"/>
              </w:rPr>
              <w:t xml:space="preserve"> Fastlæg </w:t>
            </w:r>
            <w:r w:rsidRPr="007103D2">
              <w:rPr>
                <w:rFonts w:ascii="AU Passata" w:hAnsi="AU Passata"/>
                <w:sz w:val="20"/>
                <w:szCs w:val="20"/>
              </w:rPr>
              <w:t>datoer for ansættelsessamtaler.</w:t>
            </w:r>
            <w:r>
              <w:rPr>
                <w:rFonts w:ascii="AU Passata" w:hAnsi="AU Passat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909DB0E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</w:p>
          <w:p w14:paraId="5AB222DB" w14:textId="25006DDC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</w:tc>
      </w:tr>
      <w:tr w:rsidR="001D47FE" w14:paraId="62425DF4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72002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39977C56" w14:textId="3960D0DA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67F30849" w14:textId="4A04EA25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Udvælgelse af ansøgere til samtale</w:t>
            </w:r>
          </w:p>
        </w:tc>
        <w:tc>
          <w:tcPr>
            <w:tcW w:w="5259" w:type="dxa"/>
          </w:tcPr>
          <w:p w14:paraId="7191C670" w14:textId="7705D9A7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Ansættende leder giver tilbagemelding til HR om hvilke ansøgere, der skal til samtale.   </w:t>
            </w:r>
          </w:p>
        </w:tc>
        <w:tc>
          <w:tcPr>
            <w:tcW w:w="1418" w:type="dxa"/>
          </w:tcPr>
          <w:p w14:paraId="64402360" w14:textId="28DFE79D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</w:p>
          <w:p w14:paraId="30C54D39" w14:textId="417C8415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  <w:p w14:paraId="0076A270" w14:textId="026B2A3D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1D47FE" w14:paraId="09CD3472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87366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309FF2B" w14:textId="062FC380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7F99F436" w14:textId="5DEE88FB" w:rsidR="001D47FE" w:rsidRPr="00C87108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1. 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samtalerunde </w:t>
            </w:r>
          </w:p>
        </w:tc>
        <w:tc>
          <w:tcPr>
            <w:tcW w:w="5259" w:type="dxa"/>
          </w:tcPr>
          <w:p w14:paraId="34C8F377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1. samtalerunde afholdes samme dag inklusiv votering. Der afsættes 1 time pr. ansøger. </w:t>
            </w:r>
          </w:p>
          <w:p w14:paraId="579DA931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</w:p>
          <w:p w14:paraId="60C361CF" w14:textId="0E2E6067" w:rsidR="001D47FE" w:rsidRPr="000F7C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• </w:t>
            </w:r>
            <w:r w:rsidRPr="000F7CFE">
              <w:rPr>
                <w:rFonts w:ascii="AU Passata" w:hAnsi="AU Passata"/>
                <w:sz w:val="20"/>
                <w:szCs w:val="20"/>
              </w:rPr>
              <w:t>Ansæt</w:t>
            </w:r>
            <w:r>
              <w:rPr>
                <w:rFonts w:ascii="AU Passata" w:hAnsi="AU Passata"/>
                <w:sz w:val="20"/>
                <w:szCs w:val="20"/>
              </w:rPr>
              <w:t>telsesudvalg udvælger ansøgere</w:t>
            </w:r>
            <w:r w:rsidRPr="000F7CFE">
              <w:rPr>
                <w:rFonts w:ascii="AU Passata" w:hAnsi="AU Passata"/>
                <w:sz w:val="20"/>
                <w:szCs w:val="20"/>
              </w:rPr>
              <w:t xml:space="preserve"> til test</w:t>
            </w:r>
          </w:p>
          <w:p w14:paraId="428C28ED" w14:textId="4A132121" w:rsidR="001D47FE" w:rsidRPr="000F7C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• Ansættelsesudvalg</w:t>
            </w:r>
            <w:r w:rsidRPr="000F7CFE">
              <w:rPr>
                <w:rFonts w:ascii="AU Passata" w:hAnsi="AU Passata"/>
                <w:sz w:val="20"/>
                <w:szCs w:val="20"/>
              </w:rPr>
              <w:t xml:space="preserve"> angiver særlige opm</w:t>
            </w:r>
            <w:r>
              <w:rPr>
                <w:rFonts w:ascii="AU Passata" w:hAnsi="AU Passata"/>
                <w:sz w:val="20"/>
                <w:szCs w:val="20"/>
              </w:rPr>
              <w:t>ærksomhedspunkter ved ansøgere</w:t>
            </w:r>
            <w:r w:rsidRPr="000F7CFE">
              <w:rPr>
                <w:rFonts w:ascii="AU Passata" w:hAnsi="AU Passata"/>
                <w:sz w:val="20"/>
                <w:szCs w:val="20"/>
              </w:rPr>
              <w:t>, så testen kan ”undersøge” dette nærmere</w:t>
            </w:r>
          </w:p>
          <w:p w14:paraId="160AE710" w14:textId="3D496C0B" w:rsidR="001D47FE" w:rsidRPr="000F7C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• Ansættende leder</w:t>
            </w:r>
            <w:r w:rsidRPr="000F7CFE">
              <w:rPr>
                <w:rFonts w:ascii="AU Passata" w:hAnsi="AU Passata"/>
                <w:sz w:val="20"/>
                <w:szCs w:val="20"/>
              </w:rPr>
              <w:t xml:space="preserve"> giver telefoni</w:t>
            </w:r>
            <w:r>
              <w:rPr>
                <w:rFonts w:ascii="AU Passata" w:hAnsi="AU Passata"/>
                <w:sz w:val="20"/>
                <w:szCs w:val="20"/>
              </w:rPr>
              <w:t>sk tilbagemelding til ansøgere</w:t>
            </w:r>
            <w:r w:rsidRPr="000F7CFE">
              <w:rPr>
                <w:rFonts w:ascii="AU Passata" w:hAnsi="AU Passata"/>
                <w:sz w:val="20"/>
                <w:szCs w:val="20"/>
              </w:rPr>
              <w:t xml:space="preserve"> om hvorvidt de er gået videre til 2. samtale eller ej.</w:t>
            </w:r>
          </w:p>
          <w:p w14:paraId="503ABD51" w14:textId="7E25A01A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• Ansættende leder</w:t>
            </w:r>
            <w:r w:rsidRPr="000F7CFE">
              <w:rPr>
                <w:rFonts w:ascii="AU Passata" w:hAnsi="AU Passata"/>
                <w:sz w:val="20"/>
                <w:szCs w:val="20"/>
              </w:rPr>
              <w:t xml:space="preserve"> meddel</w:t>
            </w:r>
            <w:r>
              <w:rPr>
                <w:rFonts w:ascii="AU Passata" w:hAnsi="AU Passata"/>
                <w:sz w:val="20"/>
                <w:szCs w:val="20"/>
              </w:rPr>
              <w:t>er HR, om de udvalgte ansøgere</w:t>
            </w:r>
            <w:r w:rsidRPr="000F7CFE">
              <w:rPr>
                <w:rFonts w:ascii="AU Passata" w:hAnsi="AU Passata"/>
                <w:sz w:val="20"/>
                <w:szCs w:val="20"/>
              </w:rPr>
              <w:t xml:space="preserve"> ønsker at gå videre til test og 2. samtale</w:t>
            </w:r>
          </w:p>
        </w:tc>
        <w:tc>
          <w:tcPr>
            <w:tcW w:w="1418" w:type="dxa"/>
          </w:tcPr>
          <w:p w14:paraId="2D165C53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U Passata" w:hAnsi="AU Passata"/>
                <w:sz w:val="20"/>
                <w:szCs w:val="20"/>
              </w:rPr>
              <w:t>dd.mm.åå</w:t>
            </w:r>
            <w:proofErr w:type="spellEnd"/>
            <w:r w:rsidRPr="006A0159">
              <w:rPr>
                <w:rFonts w:ascii="AU Passata" w:hAnsi="AU Passata"/>
                <w:sz w:val="20"/>
                <w:szCs w:val="20"/>
              </w:rPr>
              <w:t>)</w:t>
            </w:r>
          </w:p>
          <w:p w14:paraId="787DB672" w14:textId="7C684AFE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</w:tc>
      </w:tr>
      <w:tr w:rsidR="001D47FE" w14:paraId="24C48080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-90213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4367B5F8" w14:textId="4283B9CA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3C211B6D" w14:textId="5C6FADB4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Evt. Ansøger</w:t>
            </w:r>
            <w:r w:rsidRPr="000F7CFE">
              <w:rPr>
                <w:rFonts w:ascii="AU Passata" w:hAnsi="AU Passata"/>
                <w:b/>
                <w:sz w:val="20"/>
                <w:szCs w:val="20"/>
              </w:rPr>
              <w:t xml:space="preserve">materiale fremsendes til </w:t>
            </w:r>
            <w:r>
              <w:rPr>
                <w:rFonts w:ascii="AU Passata" w:hAnsi="AU Passata"/>
                <w:b/>
                <w:sz w:val="20"/>
                <w:szCs w:val="20"/>
              </w:rPr>
              <w:t>personprofil</w:t>
            </w:r>
            <w:r w:rsidRPr="000F7CFE">
              <w:rPr>
                <w:rFonts w:ascii="AU Passata" w:hAnsi="AU Passata"/>
                <w:b/>
                <w:sz w:val="20"/>
                <w:szCs w:val="20"/>
              </w:rPr>
              <w:t>test</w:t>
            </w:r>
          </w:p>
        </w:tc>
        <w:tc>
          <w:tcPr>
            <w:tcW w:w="5259" w:type="dxa"/>
          </w:tcPr>
          <w:p w14:paraId="5D25FA8A" w14:textId="251505F2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HR formilder ansøgeres</w:t>
            </w:r>
            <w:r w:rsidRPr="000F7CFE">
              <w:rPr>
                <w:rFonts w:ascii="AU Passata" w:hAnsi="AU Passata"/>
                <w:sz w:val="20"/>
                <w:szCs w:val="20"/>
              </w:rPr>
              <w:t xml:space="preserve"> ansøgning, CV og opmærksomhedspunkter til test-konsulent.</w:t>
            </w:r>
          </w:p>
        </w:tc>
        <w:tc>
          <w:tcPr>
            <w:tcW w:w="1418" w:type="dxa"/>
          </w:tcPr>
          <w:p w14:paraId="728ADD56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</w:p>
          <w:p w14:paraId="15096716" w14:textId="04C5F822" w:rsidR="001D47FE" w:rsidRPr="006A0159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</w:tc>
      </w:tr>
      <w:tr w:rsidR="001D47FE" w14:paraId="13ACFA9D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192104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8D3E5C7" w14:textId="527B4503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3E477505" w14:textId="0B236B31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Evt. Testtilbagelæsning til ansættende leder</w:t>
            </w:r>
          </w:p>
        </w:tc>
        <w:tc>
          <w:tcPr>
            <w:tcW w:w="5259" w:type="dxa"/>
          </w:tcPr>
          <w:p w14:paraId="5661219F" w14:textId="5B764BC2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 w:rsidRPr="0061432C">
              <w:rPr>
                <w:rFonts w:ascii="AU Passata" w:hAnsi="AU Passata"/>
                <w:sz w:val="20"/>
                <w:szCs w:val="20"/>
              </w:rPr>
              <w:t xml:space="preserve">Testperiode med tilbagelæsning til </w:t>
            </w:r>
            <w:r>
              <w:rPr>
                <w:rFonts w:ascii="AU Passata" w:hAnsi="AU Passata"/>
                <w:sz w:val="20"/>
                <w:szCs w:val="20"/>
              </w:rPr>
              <w:t>ansættende leder på ansøgere</w:t>
            </w:r>
            <w:r w:rsidRPr="0061432C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DB13A4D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</w:p>
          <w:p w14:paraId="6753C4AC" w14:textId="015AAF2A" w:rsidR="001D47FE" w:rsidRPr="006A0159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 mdr. før tiltrædelse</w:t>
            </w:r>
          </w:p>
        </w:tc>
      </w:tr>
      <w:tr w:rsidR="001D47FE" w14:paraId="6EE1EDBB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206929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F46A985" w14:textId="5E135AA1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0EEADCA9" w14:textId="17FA7AD3" w:rsidR="001D47FE" w:rsidRPr="0061432C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Udkast til løntilbud og kontrakt</w:t>
            </w:r>
          </w:p>
        </w:tc>
        <w:tc>
          <w:tcPr>
            <w:tcW w:w="5259" w:type="dxa"/>
          </w:tcPr>
          <w:p w14:paraId="631FFBEF" w14:textId="5090078C" w:rsidR="001D47FE" w:rsidRPr="0061432C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HR udarbejder udkast</w:t>
            </w:r>
            <w:r w:rsidRPr="0061432C">
              <w:rPr>
                <w:rFonts w:ascii="AU Passata" w:hAnsi="AU Passata"/>
                <w:sz w:val="20"/>
                <w:szCs w:val="20"/>
              </w:rPr>
              <w:t xml:space="preserve"> løntilbud </w:t>
            </w:r>
            <w:r>
              <w:rPr>
                <w:rFonts w:ascii="AU Passata" w:hAnsi="AU Passata"/>
                <w:sz w:val="20"/>
                <w:szCs w:val="20"/>
              </w:rPr>
              <w:t>og kontrakt og afstemmer mandat. Ved</w:t>
            </w:r>
            <w:r w:rsidRPr="0061432C">
              <w:rPr>
                <w:rFonts w:ascii="AU Passata" w:hAnsi="AU Passata"/>
                <w:sz w:val="20"/>
                <w:szCs w:val="20"/>
              </w:rPr>
              <w:t xml:space="preserve"> intern</w:t>
            </w:r>
            <w:r>
              <w:rPr>
                <w:rFonts w:ascii="AU Passata" w:hAnsi="AU Passata"/>
                <w:sz w:val="20"/>
                <w:szCs w:val="20"/>
              </w:rPr>
              <w:t xml:space="preserve"> ansøger</w:t>
            </w:r>
            <w:r w:rsidRPr="0061432C">
              <w:rPr>
                <w:rFonts w:ascii="AU Passata" w:hAnsi="AU Passata"/>
                <w:sz w:val="20"/>
                <w:szCs w:val="20"/>
              </w:rPr>
              <w:t xml:space="preserve"> tjekkes nuværende lønforhold som afsæt for forhandlingsudspil.</w:t>
            </w:r>
          </w:p>
        </w:tc>
        <w:tc>
          <w:tcPr>
            <w:tcW w:w="1418" w:type="dxa"/>
          </w:tcPr>
          <w:p w14:paraId="5483066C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</w:p>
          <w:p w14:paraId="5D10F709" w14:textId="6004CE57" w:rsidR="001D47FE" w:rsidRPr="006A0159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 mdr. før tiltrædelse</w:t>
            </w:r>
          </w:p>
        </w:tc>
      </w:tr>
      <w:tr w:rsidR="001D47FE" w14:paraId="4F83D657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167098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5B72FAFD" w14:textId="2788CAD3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5E169FD6" w14:textId="43778696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Evt. 2. samtalerunde</w:t>
            </w:r>
          </w:p>
        </w:tc>
        <w:tc>
          <w:tcPr>
            <w:tcW w:w="5259" w:type="dxa"/>
          </w:tcPr>
          <w:p w14:paraId="5857F637" w14:textId="77777777" w:rsidR="001D47FE" w:rsidRPr="003B1CBD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 w:rsidRPr="003B1CBD">
              <w:rPr>
                <w:rFonts w:ascii="AU Passata" w:hAnsi="AU Passata"/>
                <w:sz w:val="20"/>
                <w:szCs w:val="20"/>
              </w:rPr>
              <w:t xml:space="preserve">2. samtaler afholdes. Der er afsat 1 time pr. kandidat. Alle 2. samtaler afholdes samme dag inklusiv votering. </w:t>
            </w:r>
          </w:p>
          <w:p w14:paraId="418D70B9" w14:textId="77777777" w:rsidR="001D47FE" w:rsidRPr="003B1CBD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</w:p>
          <w:p w14:paraId="32083B10" w14:textId="56256C92" w:rsidR="001D47FE" w:rsidRPr="003B1CBD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• Ansættende leder</w:t>
            </w:r>
            <w:r w:rsidRPr="003B1CBD">
              <w:rPr>
                <w:rFonts w:ascii="AU Passata" w:hAnsi="AU Passata"/>
                <w:sz w:val="20"/>
                <w:szCs w:val="20"/>
              </w:rPr>
              <w:t xml:space="preserve"> giver telefonisk tilbagemelding til kandidater om, hvorvidt de tilbydes stillingen eller ej.</w:t>
            </w:r>
          </w:p>
          <w:p w14:paraId="24FEBE05" w14:textId="5F7ED9EB" w:rsidR="001D47FE" w:rsidRPr="003B1CBD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• Ansættende leder</w:t>
            </w:r>
            <w:r w:rsidRPr="003B1CBD">
              <w:rPr>
                <w:rFonts w:ascii="AU Passata" w:hAnsi="AU Passata"/>
                <w:sz w:val="20"/>
                <w:szCs w:val="20"/>
              </w:rPr>
              <w:t xml:space="preserve"> meddeler HR, om den udvalgte kandidat ønsker at indlede forhandling om løn og ansættelsesvilkår.</w:t>
            </w:r>
          </w:p>
        </w:tc>
        <w:tc>
          <w:tcPr>
            <w:tcW w:w="1418" w:type="dxa"/>
          </w:tcPr>
          <w:p w14:paraId="6B99E501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U Passata" w:hAnsi="AU Passata"/>
                <w:sz w:val="20"/>
                <w:szCs w:val="20"/>
              </w:rPr>
              <w:t>dd.mm.åå</w:t>
            </w:r>
            <w:proofErr w:type="spellEnd"/>
            <w:r w:rsidRPr="006A0159">
              <w:rPr>
                <w:rFonts w:ascii="AU Passata" w:hAnsi="AU Passata"/>
                <w:sz w:val="20"/>
                <w:szCs w:val="20"/>
              </w:rPr>
              <w:t>)</w:t>
            </w:r>
          </w:p>
          <w:p w14:paraId="5BCC8129" w14:textId="4F6FB3FD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2,5-3 mdr. før tiltrædelse</w:t>
            </w:r>
          </w:p>
        </w:tc>
      </w:tr>
      <w:tr w:rsidR="001D47FE" w14:paraId="3CD29CD1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-176475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2B6F6EE" w14:textId="232CB456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6DACF4A8" w14:textId="1E16FB64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Referencer</w:t>
            </w:r>
          </w:p>
        </w:tc>
        <w:tc>
          <w:tcPr>
            <w:tcW w:w="5259" w:type="dxa"/>
          </w:tcPr>
          <w:p w14:paraId="1F32C64C" w14:textId="2F1D5318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Formand for ansættelsesudvalg indhenter eventuelle </w:t>
            </w:r>
            <w:hyperlink r:id="rId11" w:history="1">
              <w:r w:rsidRPr="007F311D">
                <w:rPr>
                  <w:rStyle w:val="Hyperlink"/>
                  <w:rFonts w:ascii="AU Passata" w:hAnsi="AU Passata"/>
                  <w:sz w:val="20"/>
                  <w:szCs w:val="20"/>
                </w:rPr>
                <w:t>referen</w:t>
              </w:r>
              <w:r w:rsidRPr="007F311D">
                <w:rPr>
                  <w:rStyle w:val="Hyperlink"/>
                  <w:rFonts w:ascii="AU Passata" w:hAnsi="AU Passata"/>
                  <w:sz w:val="20"/>
                  <w:szCs w:val="20"/>
                </w:rPr>
                <w:t>c</w:t>
              </w:r>
              <w:r w:rsidRPr="007F311D">
                <w:rPr>
                  <w:rStyle w:val="Hyperlink"/>
                  <w:rFonts w:ascii="AU Passata" w:hAnsi="AU Passata"/>
                  <w:sz w:val="20"/>
                  <w:szCs w:val="20"/>
                </w:rPr>
                <w:t>er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14:paraId="43B429A5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</w:p>
          <w:p w14:paraId="79EE0F6C" w14:textId="1EF98DD5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2,5 mdr. før tiltrædelse</w:t>
            </w:r>
          </w:p>
        </w:tc>
      </w:tr>
      <w:tr w:rsidR="001D47FE" w14:paraId="3FE7E174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-176645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4256DB91" w14:textId="403BE160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3AA04512" w14:textId="639766FD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Indstilling om ansættelse</w:t>
            </w:r>
          </w:p>
        </w:tc>
        <w:tc>
          <w:tcPr>
            <w:tcW w:w="5259" w:type="dxa"/>
          </w:tcPr>
          <w:p w14:paraId="3B7B1C63" w14:textId="794F7C0E" w:rsidR="001D47FE" w:rsidRPr="007103D2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 xml:space="preserve">Ansættelsesudvalget rådgiver om indstilling til ansættelse. </w:t>
            </w:r>
          </w:p>
          <w:p w14:paraId="3186979C" w14:textId="0BC7982A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Ansættende leder indstiller til ansættelse via medarbejderstamkort.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74CF0C3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3730DDF" w14:textId="6DBD3BB5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2,5 mdr. før tiltrædelse</w:t>
            </w:r>
          </w:p>
        </w:tc>
      </w:tr>
      <w:tr w:rsidR="001D47FE" w14:paraId="7FF46156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-211173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33E801CA" w14:textId="5441EEEC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450F2623" w14:textId="070A5EEB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Lønforhandling og ansættelsesvilkår</w:t>
            </w:r>
          </w:p>
        </w:tc>
        <w:tc>
          <w:tcPr>
            <w:tcW w:w="5259" w:type="dxa"/>
          </w:tcPr>
          <w:p w14:paraId="061FFECB" w14:textId="790F7F09" w:rsidR="001D47FE" w:rsidRPr="0061432C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Ansættende leder tilbyder udvalgt ansøger stillingen. </w:t>
            </w:r>
          </w:p>
          <w:p w14:paraId="7136F397" w14:textId="199ACE6D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HR forhandler med udvalgt ansøger</w:t>
            </w:r>
            <w:r w:rsidRPr="0061432C">
              <w:rPr>
                <w:rFonts w:ascii="AU Passata" w:hAnsi="AU Passata"/>
                <w:sz w:val="20"/>
                <w:szCs w:val="20"/>
              </w:rPr>
              <w:t>/organisation.</w:t>
            </w:r>
          </w:p>
        </w:tc>
        <w:tc>
          <w:tcPr>
            <w:tcW w:w="1418" w:type="dxa"/>
          </w:tcPr>
          <w:p w14:paraId="5B491CF9" w14:textId="77777777" w:rsidR="001D47F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 w:rsidRPr="006A0159">
              <w:rPr>
                <w:rFonts w:ascii="AU Passata" w:hAnsi="AU Passata"/>
                <w:sz w:val="20"/>
                <w:szCs w:val="20"/>
              </w:rPr>
              <w:t xml:space="preserve">Uge </w:t>
            </w:r>
            <w:r>
              <w:rPr>
                <w:rFonts w:ascii="AU Passata" w:hAnsi="AU Passata"/>
                <w:sz w:val="20"/>
                <w:szCs w:val="20"/>
              </w:rPr>
              <w:t>X</w:t>
            </w:r>
          </w:p>
          <w:p w14:paraId="642BD0C1" w14:textId="7707087B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2 mdr. før tiltrædelse</w:t>
            </w:r>
          </w:p>
        </w:tc>
      </w:tr>
      <w:tr w:rsidR="001D47FE" w14:paraId="5AC8E38F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155180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AE845B2" w14:textId="0077C5C8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0823624E" w14:textId="1ECF1F16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  <w:p w14:paraId="70EF555E" w14:textId="77777777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5259" w:type="dxa"/>
          </w:tcPr>
          <w:p w14:paraId="28AAEFB6" w14:textId="507EFB90" w:rsidR="001D47FE" w:rsidRPr="0061432C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Begynd drøftelse og planlægning af onboarding og introduktion af ny medarbejder. Inspiration og værktøjer findes </w:t>
            </w:r>
            <w:hyperlink r:id="rId12" w:history="1">
              <w:r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</w:t>
              </w:r>
              <w:r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14:paraId="40BAD6A2" w14:textId="3285AA1E" w:rsidR="001D47FE" w:rsidRPr="006A0159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1D47FE" w14:paraId="4C898934" w14:textId="77777777" w:rsidTr="001D47FE">
        <w:sdt>
          <w:sdtPr>
            <w:rPr>
              <w:rFonts w:ascii="AU Passata" w:hAnsi="AU Passata"/>
              <w:b/>
              <w:sz w:val="20"/>
              <w:szCs w:val="20"/>
            </w:rPr>
            <w:id w:val="160560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2B50788" w14:textId="0DEB284E" w:rsidR="001D47FE" w:rsidRDefault="001D47FE" w:rsidP="001D47FE">
                <w:pPr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</w:tcPr>
          <w:p w14:paraId="1BD9D5B5" w14:textId="775DC0A9" w:rsidR="001D47FE" w:rsidRDefault="001D47FE" w:rsidP="001D47F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259" w:type="dxa"/>
          </w:tcPr>
          <w:p w14:paraId="0EE8429F" w14:textId="7F564139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Ny TAP-medarbejder tiltræder: </w:t>
            </w:r>
            <w:proofErr w:type="spellStart"/>
            <w:r>
              <w:rPr>
                <w:rFonts w:ascii="AU Passata" w:hAnsi="AU Passata"/>
                <w:sz w:val="20"/>
                <w:szCs w:val="20"/>
              </w:rPr>
              <w:t>dd.mm.åå</w:t>
            </w:r>
            <w:proofErr w:type="spellEnd"/>
          </w:p>
        </w:tc>
        <w:tc>
          <w:tcPr>
            <w:tcW w:w="1418" w:type="dxa"/>
          </w:tcPr>
          <w:p w14:paraId="7F507445" w14:textId="013403B2" w:rsidR="001D47FE" w:rsidRPr="00E31BEE" w:rsidRDefault="001D47FE" w:rsidP="001D47F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</w:p>
        </w:tc>
      </w:tr>
    </w:tbl>
    <w:p w14:paraId="6139F17A" w14:textId="5CE4AD75" w:rsidR="00006EE6" w:rsidRDefault="00006EE6">
      <w:pPr>
        <w:rPr>
          <w:rFonts w:ascii="AU Passata" w:hAnsi="AU Passata"/>
          <w:b/>
          <w:sz w:val="20"/>
          <w:szCs w:val="20"/>
        </w:rPr>
      </w:pPr>
    </w:p>
    <w:p w14:paraId="3FF90EE9" w14:textId="0F913B0E" w:rsidR="005D78D4" w:rsidRPr="007E0AED" w:rsidRDefault="005D78D4" w:rsidP="000C1927">
      <w:pPr>
        <w:jc w:val="right"/>
        <w:rPr>
          <w:rFonts w:ascii="AU Passata" w:hAnsi="AU Passata"/>
          <w:sz w:val="20"/>
          <w:szCs w:val="20"/>
        </w:rPr>
      </w:pPr>
    </w:p>
    <w:sectPr w:rsidR="005D78D4" w:rsidRPr="007E0AED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DD49" w14:textId="77777777" w:rsidR="00E417B1" w:rsidRDefault="00E417B1" w:rsidP="00970A33">
      <w:pPr>
        <w:spacing w:after="0" w:line="240" w:lineRule="auto"/>
      </w:pPr>
      <w:r>
        <w:separator/>
      </w:r>
    </w:p>
  </w:endnote>
  <w:endnote w:type="continuationSeparator" w:id="0">
    <w:p w14:paraId="6B8C579E" w14:textId="77777777" w:rsidR="00E417B1" w:rsidRDefault="00E417B1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441671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662FDA34" w14:textId="583C1DC0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rFonts w:ascii="AU Passata" w:hAnsi="AU Passata"/>
            <w:sz w:val="20"/>
            <w:szCs w:val="20"/>
          </w:rPr>
          <w:fldChar w:fldCharType="begin"/>
        </w:r>
        <w:r w:rsidRPr="00D50892">
          <w:rPr>
            <w:rFonts w:ascii="AU Passata" w:hAnsi="AU Passata"/>
            <w:sz w:val="20"/>
            <w:szCs w:val="20"/>
          </w:rPr>
          <w:instrText>PAGE   \* MERGEFORMAT</w:instrText>
        </w:r>
        <w:r w:rsidRPr="00D50892">
          <w:rPr>
            <w:rFonts w:ascii="AU Passata" w:hAnsi="AU Passata"/>
            <w:sz w:val="20"/>
            <w:szCs w:val="20"/>
          </w:rPr>
          <w:fldChar w:fldCharType="separate"/>
        </w:r>
        <w:r w:rsidR="00917AFF">
          <w:rPr>
            <w:rFonts w:ascii="AU Passata" w:hAnsi="AU Passata"/>
            <w:noProof/>
            <w:sz w:val="20"/>
            <w:szCs w:val="20"/>
          </w:rPr>
          <w:t>1</w:t>
        </w:r>
        <w:r w:rsidRPr="00D50892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14:paraId="4D4C579E" w14:textId="4F49B44C" w:rsidR="00776F40" w:rsidRPr="0084301A" w:rsidRDefault="0084301A">
    <w:pPr>
      <w:pStyle w:val="Sidefod"/>
      <w:rPr>
        <w:sz w:val="20"/>
        <w:szCs w:val="20"/>
      </w:rPr>
    </w:pPr>
    <w:r>
      <w:tab/>
    </w:r>
    <w:r>
      <w:tab/>
    </w:r>
    <w:r w:rsidRPr="0084301A">
      <w:rPr>
        <w:sz w:val="20"/>
        <w:szCs w:val="20"/>
      </w:rPr>
      <w:t xml:space="preserve">Revideret </w:t>
    </w:r>
    <w:r w:rsidR="00377171">
      <w:rPr>
        <w:sz w:val="20"/>
        <w:szCs w:val="20"/>
      </w:rPr>
      <w:t>17. 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F79E5" w14:textId="77777777" w:rsidR="00E417B1" w:rsidRDefault="00E417B1" w:rsidP="00970A33">
      <w:pPr>
        <w:spacing w:after="0" w:line="240" w:lineRule="auto"/>
      </w:pPr>
      <w:r>
        <w:separator/>
      </w:r>
    </w:p>
  </w:footnote>
  <w:footnote w:type="continuationSeparator" w:id="0">
    <w:p w14:paraId="5CF536A0" w14:textId="77777777" w:rsidR="00E417B1" w:rsidRDefault="00E417B1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B7C6" w14:textId="72C731BF" w:rsidR="00776F40" w:rsidRDefault="00776F40">
    <w:pPr>
      <w:pStyle w:val="Sidehoved"/>
    </w:pPr>
    <w:r w:rsidRPr="00232239">
      <w:rPr>
        <w:noProof/>
        <w:lang w:eastAsia="da-DK"/>
      </w:rPr>
      <w:drawing>
        <wp:inline distT="0" distB="0" distL="0" distR="0" wp14:anchorId="5ECC585B" wp14:editId="60669185">
          <wp:extent cx="1666608" cy="352425"/>
          <wp:effectExtent l="0" t="0" r="0" b="0"/>
          <wp:docPr id="1" name="Billede 1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7AED"/>
    <w:multiLevelType w:val="hybridMultilevel"/>
    <w:tmpl w:val="49720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3200F"/>
    <w:multiLevelType w:val="hybridMultilevel"/>
    <w:tmpl w:val="36BAF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120B"/>
    <w:multiLevelType w:val="hybridMultilevel"/>
    <w:tmpl w:val="B25E2DE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041359"/>
    <w:multiLevelType w:val="hybridMultilevel"/>
    <w:tmpl w:val="EDCAF5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4"/>
    <w:rsid w:val="00006EE6"/>
    <w:rsid w:val="00027B82"/>
    <w:rsid w:val="000407AC"/>
    <w:rsid w:val="000A03CC"/>
    <w:rsid w:val="000C040E"/>
    <w:rsid w:val="000C1927"/>
    <w:rsid w:val="000C51C4"/>
    <w:rsid w:val="000F7CFE"/>
    <w:rsid w:val="00105299"/>
    <w:rsid w:val="00123363"/>
    <w:rsid w:val="00143D4A"/>
    <w:rsid w:val="0015595E"/>
    <w:rsid w:val="00177A1C"/>
    <w:rsid w:val="001D47FE"/>
    <w:rsid w:val="00246ED8"/>
    <w:rsid w:val="00252541"/>
    <w:rsid w:val="002C3581"/>
    <w:rsid w:val="003317CB"/>
    <w:rsid w:val="003738E2"/>
    <w:rsid w:val="00377171"/>
    <w:rsid w:val="003B1CBD"/>
    <w:rsid w:val="004405EF"/>
    <w:rsid w:val="00463831"/>
    <w:rsid w:val="00493444"/>
    <w:rsid w:val="004A2B22"/>
    <w:rsid w:val="004A357C"/>
    <w:rsid w:val="004B6BFE"/>
    <w:rsid w:val="004D7F5B"/>
    <w:rsid w:val="00510919"/>
    <w:rsid w:val="00521E01"/>
    <w:rsid w:val="00533F42"/>
    <w:rsid w:val="005868A7"/>
    <w:rsid w:val="00586B7D"/>
    <w:rsid w:val="005D4640"/>
    <w:rsid w:val="005D78D4"/>
    <w:rsid w:val="005E306E"/>
    <w:rsid w:val="005F5856"/>
    <w:rsid w:val="0061432C"/>
    <w:rsid w:val="006549CD"/>
    <w:rsid w:val="00663548"/>
    <w:rsid w:val="006943B7"/>
    <w:rsid w:val="006A61BA"/>
    <w:rsid w:val="006D4C6D"/>
    <w:rsid w:val="00707696"/>
    <w:rsid w:val="00722074"/>
    <w:rsid w:val="00727444"/>
    <w:rsid w:val="00732A04"/>
    <w:rsid w:val="00743A13"/>
    <w:rsid w:val="00762A00"/>
    <w:rsid w:val="00776F40"/>
    <w:rsid w:val="0079374D"/>
    <w:rsid w:val="007D2C08"/>
    <w:rsid w:val="007D5055"/>
    <w:rsid w:val="007E0AED"/>
    <w:rsid w:val="007F311D"/>
    <w:rsid w:val="007F6E8A"/>
    <w:rsid w:val="008033C1"/>
    <w:rsid w:val="0084301A"/>
    <w:rsid w:val="00852EA2"/>
    <w:rsid w:val="00860FBC"/>
    <w:rsid w:val="0087283E"/>
    <w:rsid w:val="008D1590"/>
    <w:rsid w:val="00917AFF"/>
    <w:rsid w:val="00951A79"/>
    <w:rsid w:val="00960FAE"/>
    <w:rsid w:val="00970A33"/>
    <w:rsid w:val="009D0737"/>
    <w:rsid w:val="009E05A8"/>
    <w:rsid w:val="00A03753"/>
    <w:rsid w:val="00A64A36"/>
    <w:rsid w:val="00AE6F94"/>
    <w:rsid w:val="00B13D20"/>
    <w:rsid w:val="00B27A38"/>
    <w:rsid w:val="00B365D0"/>
    <w:rsid w:val="00B53A10"/>
    <w:rsid w:val="00B661B7"/>
    <w:rsid w:val="00B75373"/>
    <w:rsid w:val="00B91F46"/>
    <w:rsid w:val="00BA11EF"/>
    <w:rsid w:val="00C336FE"/>
    <w:rsid w:val="00C6543B"/>
    <w:rsid w:val="00C87108"/>
    <w:rsid w:val="00C9298C"/>
    <w:rsid w:val="00CE3F7A"/>
    <w:rsid w:val="00D37D18"/>
    <w:rsid w:val="00D50892"/>
    <w:rsid w:val="00D72E32"/>
    <w:rsid w:val="00DB6F20"/>
    <w:rsid w:val="00DD4473"/>
    <w:rsid w:val="00E31BEE"/>
    <w:rsid w:val="00E417B1"/>
    <w:rsid w:val="00E866D8"/>
    <w:rsid w:val="00EA4CA3"/>
    <w:rsid w:val="00EE5969"/>
    <w:rsid w:val="00EF3D3C"/>
    <w:rsid w:val="00F040FB"/>
    <w:rsid w:val="00F12542"/>
    <w:rsid w:val="00F85CCA"/>
    <w:rsid w:val="00FD5A79"/>
    <w:rsid w:val="00FE479B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81FB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254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A0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au.dk/fileadmin/www.health.au.dk/Om_Health_Ekstern/Ledige_stillinger/Ansaettelsesprocedurer/Word/Skabelon-til-stillingsopslag-TAP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arbejdere.au.dk/administration/hr/rekrutteringogonboarding/onboardi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arbejdere.au.dk/fileadmin/www.medarbejdere.au.dk/hr/Rekruttering/Rekruttering/Reference_vejledni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au.dk/fileadmin/www.health.au.dk/Om_Health_Ekstern/Ledige_stillinger/Ansaettelsesprocedurer/Word/Template-for-job-advertisement-technical-administrative-positions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DEDD-40E6-47B8-9E57-6BAB855B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Søren Kjelst Klausen</cp:lastModifiedBy>
  <cp:revision>5</cp:revision>
  <cp:lastPrinted>2018-07-02T12:02:00Z</cp:lastPrinted>
  <dcterms:created xsi:type="dcterms:W3CDTF">2021-01-28T11:38:00Z</dcterms:created>
  <dcterms:modified xsi:type="dcterms:W3CDTF">2022-02-17T09:09:00Z</dcterms:modified>
</cp:coreProperties>
</file>