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384F" w14:textId="44C0C5E2" w:rsidR="00695982" w:rsidRPr="00F40062" w:rsidRDefault="00695982" w:rsidP="00F40062">
      <w:pPr>
        <w:rPr>
          <w:rFonts w:ascii="Georgia" w:eastAsiaTheme="majorEastAsia" w:hAnsi="Georgia" w:cstheme="majorBidi"/>
          <w:spacing w:val="-10"/>
          <w:kern w:val="28"/>
          <w:sz w:val="28"/>
          <w:szCs w:val="28"/>
        </w:rPr>
      </w:pPr>
      <w:r w:rsidRPr="00D13BF9">
        <w:rPr>
          <w:rFonts w:ascii="Georgia" w:hAnsi="Georgia"/>
          <w:sz w:val="40"/>
          <w:szCs w:val="40"/>
        </w:rPr>
        <w:t xml:space="preserve">Skabelon </w:t>
      </w:r>
      <w:r w:rsidR="003E1537">
        <w:rPr>
          <w:rFonts w:ascii="Georgia" w:hAnsi="Georgia"/>
          <w:sz w:val="40"/>
          <w:szCs w:val="40"/>
        </w:rPr>
        <w:t>til</w:t>
      </w:r>
      <w:r w:rsidR="00817591" w:rsidRPr="00D13BF9">
        <w:rPr>
          <w:rFonts w:ascii="Georgia" w:hAnsi="Georgia"/>
          <w:sz w:val="40"/>
          <w:szCs w:val="40"/>
        </w:rPr>
        <w:t xml:space="preserve"> </w:t>
      </w:r>
      <w:r w:rsidRPr="00D13BF9">
        <w:rPr>
          <w:rFonts w:ascii="Georgia" w:hAnsi="Georgia"/>
          <w:sz w:val="40"/>
          <w:szCs w:val="40"/>
        </w:rPr>
        <w:t>stillingsopslag</w:t>
      </w:r>
    </w:p>
    <w:p w14:paraId="6CC1DA8F" w14:textId="34E53E6C" w:rsidR="00931AA9" w:rsidRDefault="00F92765" w:rsidP="00CE451F">
      <w:pPr>
        <w:widowControl w:val="0"/>
        <w:autoSpaceDE w:val="0"/>
        <w:autoSpaceDN w:val="0"/>
        <w:adjustRightInd w:val="0"/>
        <w:rPr>
          <w:rFonts w:ascii="Georgia" w:hAnsi="Georgia" w:cs="Times New Roman"/>
          <w:sz w:val="20"/>
          <w:szCs w:val="20"/>
        </w:rPr>
      </w:pPr>
      <w:r>
        <w:rPr>
          <w:rFonts w:ascii="Georgia" w:hAnsi="Georgia" w:cs="Times New Roman"/>
          <w:b/>
          <w:bCs/>
          <w:sz w:val="32"/>
          <w:szCs w:val="32"/>
        </w:rPr>
        <w:t>Tenure track a</w:t>
      </w:r>
      <w:r w:rsidR="00C07AB4">
        <w:rPr>
          <w:rFonts w:ascii="Georgia" w:hAnsi="Georgia" w:cs="Times New Roman"/>
          <w:b/>
          <w:bCs/>
          <w:sz w:val="32"/>
          <w:szCs w:val="32"/>
        </w:rPr>
        <w:t>djunkt</w:t>
      </w:r>
      <w:r w:rsidR="002246EE" w:rsidRPr="00D13BF9">
        <w:rPr>
          <w:rFonts w:ascii="Georgia" w:hAnsi="Georgia" w:cs="Times New Roman"/>
          <w:b/>
          <w:bCs/>
          <w:sz w:val="32"/>
          <w:szCs w:val="32"/>
        </w:rPr>
        <w:t xml:space="preserve"> i </w:t>
      </w:r>
      <w:r w:rsidR="00064C96">
        <w:rPr>
          <w:rFonts w:ascii="Georgia" w:hAnsi="Georgia" w:cs="Times New Roman"/>
          <w:b/>
          <w:bCs/>
          <w:color w:val="FF0000"/>
          <w:sz w:val="32"/>
          <w:szCs w:val="32"/>
        </w:rPr>
        <w:t>X</w:t>
      </w:r>
      <w:r w:rsidR="00064C96" w:rsidDel="00F56A55">
        <w:rPr>
          <w:rFonts w:ascii="Georgia" w:hAnsi="Georgia" w:cs="Times New Roman"/>
          <w:b/>
          <w:bCs/>
          <w:color w:val="FF0000"/>
          <w:sz w:val="32"/>
          <w:szCs w:val="32"/>
        </w:rPr>
        <w:t xml:space="preserve"> </w:t>
      </w:r>
      <w:r w:rsidR="003E11AC" w:rsidRPr="00D13BF9">
        <w:rPr>
          <w:rFonts w:ascii="Georgia" w:hAnsi="Georgia" w:cs="Times New Roman"/>
          <w:sz w:val="20"/>
          <w:szCs w:val="20"/>
        </w:rPr>
        <w:br/>
      </w:r>
      <w:r w:rsidR="00E87675" w:rsidRPr="00D13BF9">
        <w:rPr>
          <w:rFonts w:ascii="Georgia" w:hAnsi="Georgia" w:cs="Times New Roman"/>
          <w:sz w:val="20"/>
          <w:szCs w:val="20"/>
        </w:rPr>
        <w:t xml:space="preserve">Institut for </w:t>
      </w:r>
      <w:r w:rsidR="00064C96">
        <w:rPr>
          <w:rFonts w:ascii="Georgia" w:hAnsi="Georgia" w:cs="Times New Roman"/>
          <w:color w:val="FF0000"/>
          <w:sz w:val="20"/>
          <w:szCs w:val="20"/>
        </w:rPr>
        <w:t>X</w:t>
      </w:r>
      <w:r w:rsidR="00064C96" w:rsidRPr="00D13BF9">
        <w:rPr>
          <w:rFonts w:ascii="Georgia" w:hAnsi="Georgia" w:cs="Times New Roman"/>
          <w:color w:val="FF0000"/>
          <w:sz w:val="20"/>
          <w:szCs w:val="20"/>
        </w:rPr>
        <w:t xml:space="preserve"> </w:t>
      </w:r>
      <w:r w:rsidR="00FC4BE2" w:rsidRPr="00F90FA6">
        <w:rPr>
          <w:rFonts w:ascii="Georgia" w:hAnsi="Georgia" w:cs="Times New Roman"/>
          <w:sz w:val="20"/>
          <w:szCs w:val="20"/>
        </w:rPr>
        <w:t xml:space="preserve">på </w:t>
      </w:r>
      <w:r w:rsidR="00E77C43" w:rsidRPr="00F90FA6">
        <w:rPr>
          <w:rFonts w:ascii="Georgia" w:hAnsi="Georgia" w:cs="Times New Roman"/>
          <w:sz w:val="20"/>
          <w:szCs w:val="20"/>
        </w:rPr>
        <w:t xml:space="preserve">Aarhus </w:t>
      </w:r>
      <w:r w:rsidR="00E77C43" w:rsidRPr="00D13BF9">
        <w:rPr>
          <w:rFonts w:ascii="Georgia" w:hAnsi="Georgia" w:cs="Times New Roman"/>
          <w:sz w:val="20"/>
          <w:szCs w:val="20"/>
        </w:rPr>
        <w:t>U</w:t>
      </w:r>
      <w:r w:rsidR="00DF74B3" w:rsidRPr="00D13BF9">
        <w:rPr>
          <w:rFonts w:ascii="Georgia" w:hAnsi="Georgia" w:cs="Times New Roman"/>
          <w:sz w:val="20"/>
          <w:szCs w:val="20"/>
        </w:rPr>
        <w:t>niversitet</w:t>
      </w:r>
      <w:r w:rsidR="00FC4BE2" w:rsidRPr="00D13BF9">
        <w:rPr>
          <w:rFonts w:ascii="Georgia" w:hAnsi="Georgia" w:cs="Times New Roman"/>
          <w:sz w:val="20"/>
          <w:szCs w:val="20"/>
        </w:rPr>
        <w:t>s sundhedsvidenskabelige fakultet, Health,</w:t>
      </w:r>
      <w:r w:rsidR="00DF74B3" w:rsidRPr="00D13BF9">
        <w:rPr>
          <w:rFonts w:ascii="Georgia" w:hAnsi="Georgia" w:cs="Times New Roman"/>
          <w:sz w:val="20"/>
          <w:szCs w:val="20"/>
        </w:rPr>
        <w:t xml:space="preserve"> </w:t>
      </w:r>
      <w:r w:rsidR="00FC4BE2" w:rsidRPr="00D13BF9">
        <w:rPr>
          <w:rFonts w:ascii="Georgia" w:hAnsi="Georgia" w:cs="Times New Roman"/>
          <w:sz w:val="20"/>
          <w:szCs w:val="20"/>
        </w:rPr>
        <w:t xml:space="preserve">søger en </w:t>
      </w:r>
      <w:r w:rsidR="00C07AB4">
        <w:rPr>
          <w:rFonts w:ascii="Georgia" w:hAnsi="Georgia" w:cs="Times New Roman"/>
          <w:sz w:val="20"/>
          <w:szCs w:val="20"/>
        </w:rPr>
        <w:t>adjunkt</w:t>
      </w:r>
      <w:r w:rsidR="00E87675" w:rsidRPr="00D13BF9">
        <w:rPr>
          <w:rFonts w:ascii="Georgia" w:hAnsi="Georgia" w:cs="Times New Roman"/>
          <w:sz w:val="20"/>
          <w:szCs w:val="20"/>
        </w:rPr>
        <w:t xml:space="preserve"> i </w:t>
      </w:r>
      <w:r w:rsidR="00064C96">
        <w:rPr>
          <w:rFonts w:ascii="Georgia" w:hAnsi="Georgia" w:cs="Times New Roman"/>
          <w:color w:val="FF0000"/>
          <w:sz w:val="20"/>
          <w:szCs w:val="20"/>
        </w:rPr>
        <w:t>X</w:t>
      </w:r>
      <w:r w:rsidR="00064C96" w:rsidRPr="00D13BF9">
        <w:rPr>
          <w:rFonts w:ascii="Georgia" w:hAnsi="Georgia" w:cs="Times New Roman"/>
          <w:color w:val="FF0000"/>
          <w:sz w:val="20"/>
          <w:szCs w:val="20"/>
        </w:rPr>
        <w:t xml:space="preserve"> </w:t>
      </w:r>
      <w:r w:rsidR="00FC4BE2" w:rsidRPr="00D13BF9">
        <w:rPr>
          <w:rFonts w:ascii="Georgia" w:hAnsi="Georgia" w:cs="Times New Roman"/>
          <w:color w:val="FF0000"/>
          <w:sz w:val="20"/>
          <w:szCs w:val="20"/>
        </w:rPr>
        <w:t>pr.</w:t>
      </w:r>
      <w:r w:rsidR="00702B1A">
        <w:rPr>
          <w:rFonts w:ascii="Georgia" w:hAnsi="Georgia" w:cs="Times New Roman"/>
          <w:color w:val="FF0000"/>
          <w:sz w:val="20"/>
          <w:szCs w:val="20"/>
        </w:rPr>
        <w:t xml:space="preserve"> 1.</w:t>
      </w:r>
      <w:r w:rsidR="00525A2C">
        <w:rPr>
          <w:rFonts w:ascii="Georgia" w:hAnsi="Georgia" w:cs="Times New Roman"/>
          <w:color w:val="FF0000"/>
          <w:sz w:val="20"/>
          <w:szCs w:val="20"/>
        </w:rPr>
        <w:t xml:space="preserve"> </w:t>
      </w:r>
      <w:r w:rsidR="00DE7B10">
        <w:rPr>
          <w:rFonts w:ascii="Georgia" w:hAnsi="Georgia" w:cs="Times New Roman"/>
          <w:color w:val="FF0000"/>
          <w:sz w:val="20"/>
          <w:szCs w:val="20"/>
        </w:rPr>
        <w:t>s</w:t>
      </w:r>
      <w:r w:rsidR="00525A2C">
        <w:rPr>
          <w:rFonts w:ascii="Georgia" w:hAnsi="Georgia" w:cs="Times New Roman"/>
          <w:color w:val="FF0000"/>
          <w:sz w:val="20"/>
          <w:szCs w:val="20"/>
        </w:rPr>
        <w:t>eptember</w:t>
      </w:r>
      <w:r w:rsidR="00DE7B10">
        <w:rPr>
          <w:rFonts w:ascii="Georgia" w:hAnsi="Georgia" w:cs="Times New Roman"/>
          <w:color w:val="FF0000"/>
          <w:sz w:val="20"/>
          <w:szCs w:val="20"/>
        </w:rPr>
        <w:t xml:space="preserve"> 202</w:t>
      </w:r>
      <w:r w:rsidR="00525A2C">
        <w:rPr>
          <w:rFonts w:ascii="Georgia" w:hAnsi="Georgia" w:cs="Times New Roman"/>
          <w:color w:val="FF0000"/>
          <w:sz w:val="20"/>
          <w:szCs w:val="20"/>
        </w:rPr>
        <w:t>2</w:t>
      </w:r>
      <w:r w:rsidR="00DF74B3" w:rsidRPr="00D13BF9">
        <w:rPr>
          <w:rFonts w:ascii="Georgia" w:hAnsi="Georgia" w:cs="Times New Roman"/>
          <w:color w:val="FF0000"/>
          <w:sz w:val="20"/>
          <w:szCs w:val="20"/>
        </w:rPr>
        <w:t xml:space="preserve"> </w:t>
      </w:r>
      <w:r w:rsidR="00DF74B3" w:rsidRPr="00D13BF9">
        <w:rPr>
          <w:rFonts w:ascii="Georgia" w:hAnsi="Georgia" w:cs="Times New Roman"/>
          <w:sz w:val="20"/>
          <w:szCs w:val="20"/>
        </w:rPr>
        <w:t>eller snarest muligt derefter</w:t>
      </w:r>
      <w:r w:rsidR="003E11AC" w:rsidRPr="00D13BF9">
        <w:rPr>
          <w:rFonts w:ascii="Georgia" w:hAnsi="Georgia" w:cs="Times New Roman"/>
          <w:sz w:val="20"/>
          <w:szCs w:val="20"/>
        </w:rPr>
        <w:t xml:space="preserve">. </w:t>
      </w:r>
      <w:r w:rsidR="00AF0CBD">
        <w:rPr>
          <w:rFonts w:ascii="Georgia" w:hAnsi="Georgia" w:cs="Times New Roman"/>
          <w:sz w:val="20"/>
          <w:szCs w:val="20"/>
        </w:rPr>
        <w:t>Stillingen er en tids</w:t>
      </w:r>
      <w:r w:rsidR="00AF0CBD" w:rsidRPr="00D13BF9">
        <w:rPr>
          <w:rFonts w:ascii="Georgia" w:hAnsi="Georgia" w:cs="Times New Roman"/>
          <w:sz w:val="20"/>
          <w:szCs w:val="20"/>
        </w:rPr>
        <w:t>begrænset fuldtidsstilling</w:t>
      </w:r>
      <w:r w:rsidR="00AF0CBD">
        <w:rPr>
          <w:rFonts w:ascii="Georgia" w:hAnsi="Georgia" w:cs="Times New Roman"/>
          <w:sz w:val="20"/>
          <w:szCs w:val="20"/>
        </w:rPr>
        <w:t xml:space="preserve"> med henblik på overgang til varig ansættelse som lektor</w:t>
      </w:r>
      <w:r w:rsidR="00AF0CBD" w:rsidRPr="00D13BF9">
        <w:rPr>
          <w:rFonts w:ascii="Georgia" w:hAnsi="Georgia" w:cs="Times New Roman"/>
          <w:sz w:val="20"/>
          <w:szCs w:val="20"/>
        </w:rPr>
        <w:t>.</w:t>
      </w:r>
      <w:r w:rsidR="00CE100C">
        <w:rPr>
          <w:rFonts w:ascii="Georgia" w:hAnsi="Georgia" w:cs="Times New Roman"/>
          <w:sz w:val="20"/>
          <w:szCs w:val="20"/>
        </w:rPr>
        <w:br/>
      </w:r>
    </w:p>
    <w:p w14:paraId="6370A03A" w14:textId="315D3D16" w:rsidR="00992689" w:rsidRPr="0052292C" w:rsidRDefault="00931AA9" w:rsidP="0052292C">
      <w:pPr>
        <w:rPr>
          <w:rStyle w:val="Hyperlink"/>
          <w:rFonts w:ascii="Georgia" w:eastAsia="Times New Roman" w:hAnsi="Georgia"/>
          <w:color w:val="auto"/>
          <w:sz w:val="20"/>
          <w:szCs w:val="20"/>
          <w:u w:val="none"/>
        </w:rPr>
      </w:pPr>
      <w:r w:rsidRPr="00931AA9">
        <w:rPr>
          <w:rFonts w:ascii="Georgia" w:hAnsi="Georgia" w:cs="Times New Roman"/>
          <w:b/>
          <w:i/>
          <w:color w:val="FF0000"/>
          <w:sz w:val="18"/>
          <w:szCs w:val="18"/>
        </w:rPr>
        <w:t>(</w:t>
      </w:r>
      <w:r w:rsidRPr="00931AA9">
        <w:rPr>
          <w:rFonts w:ascii="Georgia" w:hAnsi="Georgia"/>
          <w:i/>
          <w:color w:val="FF0000"/>
          <w:sz w:val="18"/>
          <w:szCs w:val="18"/>
        </w:rPr>
        <w:t xml:space="preserve">Her indsættes </w:t>
      </w:r>
      <w:r w:rsidR="00A65832">
        <w:rPr>
          <w:rFonts w:ascii="Georgia" w:hAnsi="Georgia"/>
          <w:i/>
          <w:color w:val="FF0000"/>
          <w:sz w:val="18"/>
          <w:szCs w:val="18"/>
        </w:rPr>
        <w:t>profiltekst</w:t>
      </w:r>
      <w:r w:rsidRPr="00931AA9">
        <w:rPr>
          <w:rFonts w:ascii="Georgia" w:hAnsi="Georgia"/>
          <w:i/>
          <w:color w:val="FF0000"/>
          <w:sz w:val="18"/>
          <w:szCs w:val="18"/>
        </w:rPr>
        <w:t xml:space="preserve"> om instituttet – eksempel Biomedicin) </w:t>
      </w:r>
      <w:r w:rsidR="004359EE">
        <w:rPr>
          <w:rFonts w:ascii="Georgia" w:hAnsi="Georgia"/>
          <w:i/>
          <w:color w:val="FF0000"/>
          <w:sz w:val="18"/>
          <w:szCs w:val="18"/>
        </w:rPr>
        <w:br/>
      </w:r>
      <w:r w:rsidR="0052292C">
        <w:rPr>
          <w:rFonts w:ascii="Georgia" w:eastAsia="Times New Roman" w:hAnsi="Georgia"/>
          <w:sz w:val="20"/>
          <w:szCs w:val="20"/>
        </w:rPr>
        <w:t xml:space="preserve">Institut for Biomedicin prioriterer diversitet og godt arbejdsmiljø, da det er en forudsætning for banebrydende forskning. I et </w:t>
      </w:r>
      <w:r w:rsidR="00E8208D">
        <w:rPr>
          <w:rFonts w:ascii="Georgia" w:eastAsia="Times New Roman" w:hAnsi="Georgia"/>
          <w:sz w:val="20"/>
          <w:szCs w:val="20"/>
        </w:rPr>
        <w:t>diverst</w:t>
      </w:r>
      <w:r w:rsidR="0052292C">
        <w:rPr>
          <w:rFonts w:ascii="Georgia" w:eastAsia="Times New Roman" w:hAnsi="Georgia"/>
          <w:sz w:val="20"/>
          <w:szCs w:val="20"/>
        </w:rPr>
        <w:t xml:space="preserve"> og internationalt forskningsmiljø søger dedikerede medarbejdere ny viden inden for biomedicinske forskningsområder som infektion og inflammation, membraner, </w:t>
      </w:r>
      <w:proofErr w:type="spellStart"/>
      <w:r w:rsidR="0052292C">
        <w:rPr>
          <w:rFonts w:ascii="Georgia" w:eastAsia="Times New Roman" w:hAnsi="Georgia"/>
          <w:sz w:val="20"/>
          <w:szCs w:val="20"/>
        </w:rPr>
        <w:t>neurovidenskab</w:t>
      </w:r>
      <w:proofErr w:type="spellEnd"/>
      <w:r w:rsidR="0052292C">
        <w:rPr>
          <w:rFonts w:ascii="Georgia" w:eastAsia="Times New Roman" w:hAnsi="Georgia"/>
          <w:sz w:val="20"/>
          <w:szCs w:val="20"/>
        </w:rPr>
        <w:t xml:space="preserve"> og personlig medicin. Institut for Biomedicin leverer forskningsbaseret undervisning af højeste kvalitet og har blandt andet ansvaret for en stor del af medicinuddannelsen. Cirka 500 medarbejdere fra hele verden er ansat på instituttet, som huser moderne laboratorie-, core- og dyrestaldsfaciliteter. Engelsk er det foretrukne sprog i både laboratoriet, til møder og ved seminarer. Institut for Biomedicin har fokus på innovation, entreprenørskab og samarbejde med erhvervslivet, og adskillige forskere fra instituttet har etableret virksomheder, der udvikler nye lægemidler på et </w:t>
      </w:r>
      <w:r w:rsidR="00E8208D">
        <w:rPr>
          <w:rFonts w:ascii="Georgia" w:eastAsia="Times New Roman" w:hAnsi="Georgia"/>
          <w:sz w:val="20"/>
          <w:szCs w:val="20"/>
        </w:rPr>
        <w:t>professionelt</w:t>
      </w:r>
      <w:r w:rsidR="0052292C">
        <w:rPr>
          <w:rFonts w:ascii="Georgia" w:eastAsia="Times New Roman" w:hAnsi="Georgia"/>
          <w:sz w:val="20"/>
          <w:szCs w:val="20"/>
        </w:rPr>
        <w:t xml:space="preserve"> fundament af videnskabelig grundforskning. Du kan læse mere om instituttet </w:t>
      </w:r>
      <w:hyperlink r:id="rId8" w:history="1">
        <w:r w:rsidR="0052292C" w:rsidRPr="008D2C2C">
          <w:rPr>
            <w:rStyle w:val="Hyperlink"/>
            <w:rFonts w:ascii="Georgia" w:eastAsia="Times New Roman" w:hAnsi="Georgia"/>
            <w:color w:val="0000FF"/>
            <w:sz w:val="20"/>
            <w:szCs w:val="20"/>
          </w:rPr>
          <w:t>her</w:t>
        </w:r>
      </w:hyperlink>
      <w:r w:rsidR="0052292C">
        <w:rPr>
          <w:rFonts w:ascii="Georgia" w:eastAsia="Times New Roman" w:hAnsi="Georgia"/>
          <w:sz w:val="20"/>
          <w:szCs w:val="20"/>
        </w:rPr>
        <w:t xml:space="preserve"> og om fakultetet</w:t>
      </w:r>
      <w:r w:rsidR="0052292C" w:rsidRPr="008D2C2C">
        <w:rPr>
          <w:rFonts w:ascii="Georgia" w:eastAsia="Times New Roman" w:hAnsi="Georgia"/>
          <w:color w:val="0000FF"/>
          <w:sz w:val="20"/>
          <w:szCs w:val="20"/>
        </w:rPr>
        <w:t xml:space="preserve"> </w:t>
      </w:r>
      <w:hyperlink r:id="rId9" w:history="1">
        <w:r w:rsidR="0052292C" w:rsidRPr="008D2C2C">
          <w:rPr>
            <w:rStyle w:val="Hyperlink"/>
            <w:rFonts w:ascii="Georgia" w:eastAsia="Times New Roman" w:hAnsi="Georgia"/>
            <w:color w:val="0000FF"/>
            <w:sz w:val="20"/>
            <w:szCs w:val="20"/>
          </w:rPr>
          <w:t>her</w:t>
        </w:r>
      </w:hyperlink>
      <w:r w:rsidR="0052292C">
        <w:rPr>
          <w:rFonts w:ascii="Georgia" w:eastAsia="Times New Roman" w:hAnsi="Georgia"/>
          <w:sz w:val="20"/>
          <w:szCs w:val="20"/>
        </w:rPr>
        <w:t>.</w:t>
      </w:r>
    </w:p>
    <w:p w14:paraId="46750159" w14:textId="106A7F8F" w:rsidR="009F3A6D" w:rsidRDefault="000D0C5E" w:rsidP="009F3A6D">
      <w:pPr>
        <w:widowControl w:val="0"/>
        <w:autoSpaceDE w:val="0"/>
        <w:autoSpaceDN w:val="0"/>
        <w:adjustRightInd w:val="0"/>
        <w:rPr>
          <w:rFonts w:ascii="Georgia" w:hAnsi="Georgia" w:cs="Times New Roman"/>
          <w:sz w:val="20"/>
          <w:szCs w:val="20"/>
        </w:rPr>
      </w:pPr>
      <w:r w:rsidRPr="00992689">
        <w:rPr>
          <w:rFonts w:ascii="Georgia" w:hAnsi="Georgia" w:cs="Times New Roman"/>
          <w:sz w:val="20"/>
          <w:szCs w:val="20"/>
        </w:rPr>
        <w:br/>
      </w:r>
      <w:r w:rsidR="00254A0C" w:rsidRPr="00D13BF9">
        <w:rPr>
          <w:rFonts w:ascii="Georgia" w:hAnsi="Georgia" w:cs="Times New Roman"/>
          <w:b/>
          <w:sz w:val="20"/>
          <w:szCs w:val="20"/>
        </w:rPr>
        <w:t>Dine arbejdsopgaver</w:t>
      </w:r>
      <w:r w:rsidR="002246EE" w:rsidRPr="00D13BF9">
        <w:rPr>
          <w:rFonts w:ascii="Georgia" w:hAnsi="Georgia" w:cs="Times New Roman"/>
          <w:b/>
          <w:sz w:val="20"/>
          <w:szCs w:val="20"/>
        </w:rPr>
        <w:br/>
      </w:r>
      <w:bookmarkStart w:id="0" w:name="_Hlk118194915"/>
      <w:r w:rsidR="009F3A6D">
        <w:rPr>
          <w:rFonts w:ascii="Georgia" w:hAnsi="Georgia" w:cs="Times New Roman"/>
          <w:sz w:val="20"/>
          <w:szCs w:val="20"/>
        </w:rPr>
        <w:t xml:space="preserve">Vi tilbyder en attraktiv karrieremulighed for lovende og </w:t>
      </w:r>
      <w:r w:rsidR="00CE431C">
        <w:rPr>
          <w:rFonts w:ascii="Georgia" w:hAnsi="Georgia" w:cs="Times New Roman"/>
          <w:sz w:val="20"/>
          <w:szCs w:val="20"/>
        </w:rPr>
        <w:t xml:space="preserve">kvalificerede </w:t>
      </w:r>
      <w:r w:rsidR="009F3A6D">
        <w:rPr>
          <w:rFonts w:ascii="Georgia" w:hAnsi="Georgia" w:cs="Times New Roman"/>
          <w:sz w:val="20"/>
          <w:szCs w:val="20"/>
        </w:rPr>
        <w:t xml:space="preserve">forskere fra hele verden. </w:t>
      </w:r>
      <w:bookmarkEnd w:id="0"/>
      <w:r w:rsidR="009F3A6D">
        <w:rPr>
          <w:rFonts w:ascii="Georgia" w:hAnsi="Georgia" w:cs="Times New Roman"/>
          <w:sz w:val="20"/>
          <w:szCs w:val="20"/>
        </w:rPr>
        <w:t xml:space="preserve">Stillingen er </w:t>
      </w:r>
      <w:r w:rsidR="00275E00">
        <w:rPr>
          <w:rFonts w:ascii="Georgia" w:hAnsi="Georgia" w:cs="Times New Roman"/>
          <w:sz w:val="20"/>
          <w:szCs w:val="20"/>
        </w:rPr>
        <w:t xml:space="preserve">en </w:t>
      </w:r>
      <w:r w:rsidR="009F3A6D">
        <w:rPr>
          <w:rFonts w:ascii="Georgia" w:hAnsi="Georgia" w:cs="Times New Roman"/>
          <w:sz w:val="20"/>
          <w:szCs w:val="20"/>
        </w:rPr>
        <w:t>videreuddannelsesstilling med mulighed for overgang til en varig lektorstilling. Vi vil sa</w:t>
      </w:r>
      <w:r w:rsidR="00275E00">
        <w:rPr>
          <w:rFonts w:ascii="Georgia" w:hAnsi="Georgia" w:cs="Times New Roman"/>
          <w:sz w:val="20"/>
          <w:szCs w:val="20"/>
        </w:rPr>
        <w:t xml:space="preserve">mmen udvikle dit forskertalent </w:t>
      </w:r>
      <w:r w:rsidR="009F3A6D">
        <w:rPr>
          <w:rFonts w:ascii="Georgia" w:hAnsi="Georgia" w:cs="Times New Roman"/>
          <w:sz w:val="20"/>
          <w:szCs w:val="20"/>
        </w:rPr>
        <w:t>gennem supervision, fagli</w:t>
      </w:r>
      <w:r w:rsidR="00275E00">
        <w:rPr>
          <w:rFonts w:ascii="Georgia" w:hAnsi="Georgia" w:cs="Times New Roman"/>
          <w:sz w:val="20"/>
          <w:szCs w:val="20"/>
        </w:rPr>
        <w:t>ge netværk og</w:t>
      </w:r>
      <w:r w:rsidR="009F3A6D">
        <w:rPr>
          <w:rFonts w:ascii="Georgia" w:hAnsi="Georgia" w:cs="Times New Roman"/>
          <w:sz w:val="20"/>
          <w:szCs w:val="20"/>
        </w:rPr>
        <w:t xml:space="preserve"> pædagogisk opkvalificering. </w:t>
      </w:r>
    </w:p>
    <w:p w14:paraId="7367925E" w14:textId="0D272CD6" w:rsidR="006C51CC" w:rsidRDefault="00C07AB4" w:rsidP="00CE451F">
      <w:pPr>
        <w:widowControl w:val="0"/>
        <w:autoSpaceDE w:val="0"/>
        <w:autoSpaceDN w:val="0"/>
        <w:adjustRightInd w:val="0"/>
        <w:rPr>
          <w:rFonts w:ascii="Georgia" w:hAnsi="Georgia" w:cs="Times New Roman"/>
          <w:sz w:val="20"/>
          <w:szCs w:val="20"/>
        </w:rPr>
      </w:pPr>
      <w:r>
        <w:rPr>
          <w:rFonts w:ascii="Georgia" w:hAnsi="Georgia" w:cs="Times New Roman"/>
          <w:sz w:val="20"/>
          <w:szCs w:val="20"/>
        </w:rPr>
        <w:t xml:space="preserve">Som </w:t>
      </w:r>
      <w:r w:rsidR="00F92765">
        <w:rPr>
          <w:rFonts w:ascii="Georgia" w:hAnsi="Georgia" w:cs="Times New Roman"/>
          <w:sz w:val="20"/>
          <w:szCs w:val="20"/>
        </w:rPr>
        <w:t xml:space="preserve">tenure track </w:t>
      </w:r>
      <w:r>
        <w:rPr>
          <w:rFonts w:ascii="Georgia" w:hAnsi="Georgia" w:cs="Times New Roman"/>
          <w:sz w:val="20"/>
          <w:szCs w:val="20"/>
        </w:rPr>
        <w:t>adjunkt</w:t>
      </w:r>
      <w:r w:rsidR="003E11AC" w:rsidRPr="00D13BF9">
        <w:rPr>
          <w:rFonts w:ascii="Georgia" w:hAnsi="Georgia" w:cs="Times New Roman"/>
          <w:sz w:val="20"/>
          <w:szCs w:val="20"/>
        </w:rPr>
        <w:t xml:space="preserve"> i </w:t>
      </w:r>
      <w:r w:rsidR="00064C96">
        <w:rPr>
          <w:rFonts w:ascii="Georgia" w:hAnsi="Georgia" w:cs="Times New Roman"/>
          <w:color w:val="FF0000"/>
          <w:sz w:val="20"/>
          <w:szCs w:val="20"/>
        </w:rPr>
        <w:t>X</w:t>
      </w:r>
      <w:r w:rsidR="00064C96" w:rsidRPr="00D13BF9">
        <w:rPr>
          <w:rFonts w:ascii="Georgia" w:hAnsi="Georgia" w:cs="Times New Roman"/>
          <w:sz w:val="20"/>
          <w:szCs w:val="20"/>
        </w:rPr>
        <w:t xml:space="preserve"> </w:t>
      </w:r>
      <w:r w:rsidR="00FF4BE7">
        <w:rPr>
          <w:rFonts w:ascii="Georgia" w:hAnsi="Georgia" w:cs="Times New Roman"/>
          <w:sz w:val="20"/>
          <w:szCs w:val="20"/>
        </w:rPr>
        <w:t>er dine primære opgaver forskning og forskningsbaseret undervisning. Du skal undervise og vejlede studerende på bachelor- og kandidatniveau, og du bidrager til</w:t>
      </w:r>
      <w:r w:rsidR="00CB63E9">
        <w:rPr>
          <w:rFonts w:ascii="Georgia" w:hAnsi="Georgia" w:cs="Times New Roman"/>
          <w:sz w:val="20"/>
          <w:szCs w:val="20"/>
        </w:rPr>
        <w:t xml:space="preserve"> udviklingen af instituttets fagområde gennem forskning af høj</w:t>
      </w:r>
      <w:r w:rsidR="009F3A6D">
        <w:rPr>
          <w:rFonts w:ascii="Georgia" w:hAnsi="Georgia" w:cs="Times New Roman"/>
          <w:sz w:val="20"/>
          <w:szCs w:val="20"/>
        </w:rPr>
        <w:t>este</w:t>
      </w:r>
      <w:r w:rsidR="00CB63E9">
        <w:rPr>
          <w:rFonts w:ascii="Georgia" w:hAnsi="Georgia" w:cs="Times New Roman"/>
          <w:sz w:val="20"/>
          <w:szCs w:val="20"/>
        </w:rPr>
        <w:t xml:space="preserve"> international kvalitet. I dit daglige arbejde</w:t>
      </w:r>
      <w:r w:rsidR="00FF4BE7">
        <w:rPr>
          <w:rFonts w:ascii="Georgia" w:hAnsi="Georgia" w:cs="Times New Roman"/>
          <w:sz w:val="20"/>
          <w:szCs w:val="20"/>
        </w:rPr>
        <w:t xml:space="preserve"> har</w:t>
      </w:r>
      <w:r w:rsidR="00E27A95">
        <w:rPr>
          <w:rFonts w:ascii="Georgia" w:hAnsi="Georgia" w:cs="Times New Roman"/>
          <w:sz w:val="20"/>
          <w:szCs w:val="20"/>
        </w:rPr>
        <w:t xml:space="preserve"> du</w:t>
      </w:r>
      <w:r w:rsidR="00FF4BE7">
        <w:rPr>
          <w:rFonts w:ascii="Georgia" w:hAnsi="Georgia" w:cs="Times New Roman"/>
          <w:sz w:val="20"/>
          <w:szCs w:val="20"/>
        </w:rPr>
        <w:t xml:space="preserve"> et tæt samspil med både danske og internationale kolleger. </w:t>
      </w:r>
    </w:p>
    <w:p w14:paraId="304D0C34" w14:textId="688545AE" w:rsidR="002246EE" w:rsidRPr="00D13BF9" w:rsidRDefault="00D13BF9" w:rsidP="002246EE">
      <w:pPr>
        <w:widowControl w:val="0"/>
        <w:autoSpaceDE w:val="0"/>
        <w:autoSpaceDN w:val="0"/>
        <w:adjustRightInd w:val="0"/>
        <w:rPr>
          <w:rFonts w:ascii="Georgia" w:hAnsi="Georgia" w:cs="Times New Roman"/>
          <w:sz w:val="20"/>
          <w:szCs w:val="20"/>
        </w:rPr>
      </w:pPr>
      <w:r w:rsidRPr="00D13BF9">
        <w:rPr>
          <w:rFonts w:ascii="Georgia" w:hAnsi="Georgia" w:cs="Times New Roman"/>
          <w:sz w:val="20"/>
          <w:szCs w:val="20"/>
        </w:rPr>
        <w:t>Dine opgaver vil primært bestå af</w:t>
      </w:r>
      <w:r w:rsidR="00E87675" w:rsidRPr="00D13BF9">
        <w:rPr>
          <w:rFonts w:ascii="Georgia" w:hAnsi="Georgia" w:cs="Times New Roman"/>
          <w:sz w:val="20"/>
          <w:szCs w:val="20"/>
        </w:rPr>
        <w:t xml:space="preserve">: </w:t>
      </w:r>
    </w:p>
    <w:p w14:paraId="4F22AE16" w14:textId="5B94083C" w:rsidR="00931AA9" w:rsidRDefault="00FF4BE7" w:rsidP="00931AA9">
      <w:pPr>
        <w:pStyle w:val="Opstilling-punkttegn"/>
        <w:rPr>
          <w:rFonts w:ascii="Georgia" w:hAnsi="Georgia" w:cs="Times New Roman"/>
          <w:sz w:val="20"/>
          <w:szCs w:val="20"/>
          <w:lang w:val="da-DK"/>
        </w:rPr>
      </w:pPr>
      <w:r>
        <w:rPr>
          <w:rFonts w:ascii="Georgia" w:hAnsi="Georgia" w:cs="Times New Roman"/>
          <w:sz w:val="20"/>
          <w:szCs w:val="20"/>
          <w:lang w:val="da-DK"/>
        </w:rPr>
        <w:t xml:space="preserve">Selvstændig forskning </w:t>
      </w:r>
      <w:r w:rsidR="009F683C">
        <w:rPr>
          <w:rFonts w:ascii="Georgia" w:hAnsi="Georgia" w:cs="Times New Roman"/>
          <w:sz w:val="20"/>
          <w:szCs w:val="20"/>
          <w:lang w:val="da-DK"/>
        </w:rPr>
        <w:t>af høj</w:t>
      </w:r>
      <w:r w:rsidR="00EF6021">
        <w:rPr>
          <w:rFonts w:ascii="Georgia" w:hAnsi="Georgia" w:cs="Times New Roman"/>
          <w:sz w:val="20"/>
          <w:szCs w:val="20"/>
          <w:lang w:val="da-DK"/>
        </w:rPr>
        <w:t>este</w:t>
      </w:r>
      <w:r w:rsidR="009F683C">
        <w:rPr>
          <w:rFonts w:ascii="Georgia" w:hAnsi="Georgia" w:cs="Times New Roman"/>
          <w:sz w:val="20"/>
          <w:szCs w:val="20"/>
          <w:lang w:val="da-DK"/>
        </w:rPr>
        <w:t xml:space="preserve"> international kvalitet, herunder</w:t>
      </w:r>
      <w:r>
        <w:rPr>
          <w:rFonts w:ascii="Georgia" w:hAnsi="Georgia" w:cs="Times New Roman"/>
          <w:sz w:val="20"/>
          <w:szCs w:val="20"/>
          <w:lang w:val="da-DK"/>
        </w:rPr>
        <w:t xml:space="preserve"> publicering </w:t>
      </w:r>
    </w:p>
    <w:p w14:paraId="6868E5C3" w14:textId="6B72B180" w:rsidR="001E4BF3" w:rsidRPr="00122061" w:rsidRDefault="00AC6363" w:rsidP="00122061">
      <w:pPr>
        <w:pStyle w:val="Opstilling-punkttegn"/>
        <w:rPr>
          <w:rFonts w:ascii="Georgia" w:hAnsi="Georgia" w:cs="Times New Roman"/>
          <w:sz w:val="20"/>
          <w:szCs w:val="20"/>
          <w:lang w:val="da-DK"/>
        </w:rPr>
      </w:pPr>
      <w:r>
        <w:rPr>
          <w:rFonts w:ascii="Georgia" w:hAnsi="Georgia" w:cs="Times New Roman"/>
          <w:sz w:val="20"/>
          <w:szCs w:val="20"/>
          <w:lang w:val="da-DK"/>
        </w:rPr>
        <w:t>U</w:t>
      </w:r>
      <w:r w:rsidR="00D13BF9" w:rsidRPr="00D13BF9">
        <w:rPr>
          <w:rFonts w:ascii="Georgia" w:hAnsi="Georgia" w:cs="Times New Roman"/>
          <w:sz w:val="20"/>
          <w:szCs w:val="20"/>
          <w:lang w:val="da-DK"/>
        </w:rPr>
        <w:t>ndervisning</w:t>
      </w:r>
      <w:r w:rsidR="00171D1D">
        <w:rPr>
          <w:rFonts w:ascii="Georgia" w:hAnsi="Georgia" w:cs="Times New Roman"/>
          <w:sz w:val="20"/>
          <w:szCs w:val="20"/>
          <w:lang w:val="da-DK"/>
        </w:rPr>
        <w:t>,</w:t>
      </w:r>
      <w:r w:rsidR="00D13BF9" w:rsidRPr="00D13BF9">
        <w:rPr>
          <w:rFonts w:ascii="Georgia" w:hAnsi="Georgia" w:cs="Times New Roman"/>
          <w:sz w:val="20"/>
          <w:szCs w:val="20"/>
          <w:lang w:val="da-DK"/>
        </w:rPr>
        <w:t xml:space="preserve"> </w:t>
      </w:r>
      <w:r w:rsidR="006B11BF">
        <w:rPr>
          <w:rFonts w:ascii="Georgia" w:hAnsi="Georgia" w:cs="Times New Roman"/>
          <w:sz w:val="20"/>
          <w:szCs w:val="20"/>
          <w:lang w:val="da-DK"/>
        </w:rPr>
        <w:t>opgave</w:t>
      </w:r>
      <w:r w:rsidR="003815FD" w:rsidRPr="003815FD">
        <w:rPr>
          <w:rFonts w:ascii="Georgia" w:hAnsi="Georgia"/>
          <w:sz w:val="20"/>
          <w:szCs w:val="20"/>
          <w:lang w:val="da-DK"/>
        </w:rPr>
        <w:t>vejledning</w:t>
      </w:r>
      <w:r w:rsidR="00171D1D">
        <w:rPr>
          <w:rFonts w:ascii="Georgia" w:hAnsi="Georgia"/>
          <w:sz w:val="20"/>
          <w:szCs w:val="20"/>
          <w:lang w:val="da-DK"/>
        </w:rPr>
        <w:t xml:space="preserve"> og </w:t>
      </w:r>
      <w:proofErr w:type="spellStart"/>
      <w:r w:rsidR="00171D1D">
        <w:rPr>
          <w:rFonts w:ascii="Georgia" w:hAnsi="Georgia"/>
          <w:sz w:val="20"/>
          <w:szCs w:val="20"/>
          <w:lang w:val="da-DK"/>
        </w:rPr>
        <w:t>eksaminering</w:t>
      </w:r>
      <w:proofErr w:type="spellEnd"/>
      <w:r w:rsidR="003815FD" w:rsidRPr="003815FD">
        <w:rPr>
          <w:rFonts w:ascii="Georgia" w:hAnsi="Georgia"/>
          <w:sz w:val="20"/>
          <w:szCs w:val="20"/>
          <w:lang w:val="da-DK"/>
        </w:rPr>
        <w:t xml:space="preserve"> af </w:t>
      </w:r>
      <w:r w:rsidR="00D5416E">
        <w:rPr>
          <w:rFonts w:ascii="Georgia" w:hAnsi="Georgia"/>
          <w:sz w:val="20"/>
          <w:szCs w:val="20"/>
          <w:lang w:val="da-DK"/>
        </w:rPr>
        <w:t>bachelor</w:t>
      </w:r>
      <w:r w:rsidR="00122061">
        <w:rPr>
          <w:rFonts w:ascii="Georgia" w:hAnsi="Georgia"/>
          <w:sz w:val="20"/>
          <w:szCs w:val="20"/>
          <w:lang w:val="da-DK"/>
        </w:rPr>
        <w:t>- og kandidat</w:t>
      </w:r>
      <w:r w:rsidR="003815FD" w:rsidRPr="003815FD">
        <w:rPr>
          <w:rFonts w:ascii="Georgia" w:hAnsi="Georgia"/>
          <w:sz w:val="20"/>
          <w:szCs w:val="20"/>
          <w:lang w:val="da-DK"/>
        </w:rPr>
        <w:t>studerende</w:t>
      </w:r>
      <w:r w:rsidR="00122061">
        <w:rPr>
          <w:rFonts w:ascii="Georgia" w:hAnsi="Georgia"/>
          <w:sz w:val="20"/>
          <w:szCs w:val="20"/>
          <w:lang w:val="da-DK"/>
        </w:rPr>
        <w:t xml:space="preserve">, samt eventuelt </w:t>
      </w:r>
      <w:r w:rsidR="009F683C">
        <w:rPr>
          <w:rFonts w:ascii="Georgia" w:hAnsi="Georgia"/>
          <w:sz w:val="20"/>
          <w:szCs w:val="20"/>
          <w:lang w:val="da-DK"/>
        </w:rPr>
        <w:t xml:space="preserve">vejledning af </w:t>
      </w:r>
      <w:r w:rsidR="00122061" w:rsidRPr="00122061">
        <w:rPr>
          <w:rFonts w:ascii="Georgia" w:hAnsi="Georgia"/>
          <w:sz w:val="20"/>
          <w:szCs w:val="20"/>
          <w:lang w:val="da-DK"/>
        </w:rPr>
        <w:t>ph.d.-studerende</w:t>
      </w:r>
    </w:p>
    <w:p w14:paraId="11A6DF24" w14:textId="33A73C76" w:rsidR="006B11BF" w:rsidRPr="00122061" w:rsidRDefault="009F683C" w:rsidP="006B11BF">
      <w:pPr>
        <w:pStyle w:val="Opstilling-punkttegn"/>
        <w:rPr>
          <w:rFonts w:ascii="Georgia" w:hAnsi="Georgia" w:cs="Times New Roman"/>
          <w:sz w:val="20"/>
          <w:szCs w:val="20"/>
          <w:lang w:val="da-DK"/>
        </w:rPr>
      </w:pPr>
      <w:r>
        <w:rPr>
          <w:rFonts w:ascii="Georgia" w:hAnsi="Georgia" w:cs="Times New Roman"/>
          <w:sz w:val="20"/>
          <w:szCs w:val="20"/>
          <w:lang w:val="da-DK"/>
        </w:rPr>
        <w:t xml:space="preserve">I nogen grad </w:t>
      </w:r>
      <w:r w:rsidR="009C5745">
        <w:rPr>
          <w:rFonts w:ascii="Georgia" w:hAnsi="Georgia" w:cs="Times New Roman"/>
          <w:sz w:val="20"/>
          <w:szCs w:val="20"/>
          <w:lang w:val="da-DK"/>
        </w:rPr>
        <w:t xml:space="preserve">at </w:t>
      </w:r>
      <w:r>
        <w:rPr>
          <w:rFonts w:ascii="Georgia" w:hAnsi="Georgia" w:cs="Times New Roman"/>
          <w:sz w:val="20"/>
          <w:szCs w:val="20"/>
          <w:lang w:val="da-DK"/>
        </w:rPr>
        <w:t>b</w:t>
      </w:r>
      <w:r w:rsidR="006B11BF">
        <w:rPr>
          <w:rFonts w:ascii="Georgia" w:hAnsi="Georgia" w:cs="Times New Roman"/>
          <w:sz w:val="20"/>
          <w:szCs w:val="20"/>
          <w:lang w:val="da-DK"/>
        </w:rPr>
        <w:t>idrage til at tiltrække eksterne forskningsmidler</w:t>
      </w:r>
    </w:p>
    <w:p w14:paraId="6B6E062A" w14:textId="1CE457CC" w:rsidR="00FD44DC" w:rsidRPr="001843D1" w:rsidRDefault="00BA6148" w:rsidP="001843D1">
      <w:pPr>
        <w:pStyle w:val="Opstilling-punkttegn"/>
        <w:rPr>
          <w:rFonts w:ascii="Georgia" w:hAnsi="Georgia" w:cs="Times New Roman"/>
          <w:sz w:val="20"/>
          <w:szCs w:val="20"/>
          <w:lang w:val="da-DK"/>
        </w:rPr>
      </w:pPr>
      <w:r>
        <w:rPr>
          <w:rFonts w:ascii="Georgia" w:hAnsi="Georgia" w:cs="Times New Roman"/>
          <w:sz w:val="20"/>
          <w:szCs w:val="20"/>
          <w:lang w:val="da-DK"/>
        </w:rPr>
        <w:t>Mulighed for</w:t>
      </w:r>
      <w:r w:rsidR="006C51CC">
        <w:rPr>
          <w:rFonts w:ascii="Georgia" w:hAnsi="Georgia" w:cs="Times New Roman"/>
          <w:sz w:val="20"/>
          <w:szCs w:val="20"/>
          <w:lang w:val="da-DK"/>
        </w:rPr>
        <w:t xml:space="preserve"> </w:t>
      </w:r>
      <w:r w:rsidR="00275E00">
        <w:rPr>
          <w:rFonts w:ascii="Georgia" w:hAnsi="Georgia" w:cs="Times New Roman"/>
          <w:sz w:val="20"/>
          <w:szCs w:val="20"/>
          <w:lang w:val="da-DK"/>
        </w:rPr>
        <w:t xml:space="preserve">at </w:t>
      </w:r>
      <w:r w:rsidR="006C51CC">
        <w:rPr>
          <w:rFonts w:ascii="Georgia" w:hAnsi="Georgia" w:cs="Times New Roman"/>
          <w:sz w:val="20"/>
          <w:szCs w:val="20"/>
          <w:lang w:val="da-DK"/>
        </w:rPr>
        <w:t>s</w:t>
      </w:r>
      <w:r w:rsidR="00FD44DC">
        <w:rPr>
          <w:rFonts w:ascii="Georgia" w:hAnsi="Georgia" w:cs="Times New Roman"/>
          <w:sz w:val="20"/>
          <w:szCs w:val="20"/>
          <w:lang w:val="da-DK"/>
        </w:rPr>
        <w:t>amarbejde med relevante nationale og internationale forskningsmiljøer</w:t>
      </w:r>
    </w:p>
    <w:p w14:paraId="7E220AF8" w14:textId="67F7B33D" w:rsidR="00D13BF9" w:rsidRPr="00FB0BD2" w:rsidRDefault="00FC0987" w:rsidP="00D13BF9">
      <w:pPr>
        <w:pStyle w:val="Opstilling-punkttegn"/>
        <w:rPr>
          <w:rFonts w:ascii="Georgia" w:hAnsi="Georgia" w:cs="Times New Roman"/>
          <w:i/>
          <w:sz w:val="18"/>
          <w:szCs w:val="18"/>
          <w:lang w:val="da-DK"/>
        </w:rPr>
      </w:pPr>
      <w:r w:rsidRPr="00FB0BD2">
        <w:rPr>
          <w:rFonts w:ascii="Georgia" w:hAnsi="Georgia" w:cs="Times New Roman"/>
          <w:color w:val="FF0000"/>
          <w:sz w:val="18"/>
          <w:szCs w:val="18"/>
          <w:lang w:val="da-DK"/>
        </w:rPr>
        <w:t>…</w:t>
      </w:r>
      <w:r w:rsidR="00D9227E" w:rsidRPr="00FB0BD2">
        <w:rPr>
          <w:rFonts w:ascii="Georgia" w:hAnsi="Georgia" w:cs="Times New Roman"/>
          <w:sz w:val="18"/>
          <w:szCs w:val="18"/>
          <w:lang w:val="da-DK"/>
        </w:rPr>
        <w:t xml:space="preserve"> </w:t>
      </w:r>
      <w:r w:rsidR="00D9227E" w:rsidRPr="00FB0BD2">
        <w:rPr>
          <w:rFonts w:ascii="Georgia" w:hAnsi="Georgia" w:cs="Times New Roman"/>
          <w:i/>
          <w:color w:val="FF0000"/>
          <w:sz w:val="18"/>
          <w:szCs w:val="18"/>
          <w:lang w:val="da-DK"/>
        </w:rPr>
        <w:t>(</w:t>
      </w:r>
      <w:r w:rsidR="00931AA9" w:rsidRPr="00FB0BD2">
        <w:rPr>
          <w:rFonts w:ascii="Georgia" w:hAnsi="Georgia" w:cs="Times New Roman"/>
          <w:i/>
          <w:color w:val="FF0000"/>
          <w:sz w:val="18"/>
          <w:szCs w:val="18"/>
          <w:lang w:val="da-DK"/>
        </w:rPr>
        <w:t xml:space="preserve">evt. </w:t>
      </w:r>
      <w:r w:rsidR="00E5396D" w:rsidRPr="00FB0BD2">
        <w:rPr>
          <w:rFonts w:ascii="Georgia" w:hAnsi="Georgia" w:cs="Times New Roman"/>
          <w:i/>
          <w:color w:val="FF0000"/>
          <w:sz w:val="18"/>
          <w:szCs w:val="18"/>
          <w:lang w:val="da-DK"/>
        </w:rPr>
        <w:t xml:space="preserve">supplerende </w:t>
      </w:r>
      <w:r w:rsidR="00D9227E" w:rsidRPr="00FB0BD2">
        <w:rPr>
          <w:rFonts w:ascii="Georgia" w:hAnsi="Georgia" w:cs="Times New Roman"/>
          <w:i/>
          <w:color w:val="FF0000"/>
          <w:sz w:val="18"/>
          <w:szCs w:val="18"/>
          <w:lang w:val="da-DK"/>
        </w:rPr>
        <w:t>specifikke opgaver for aktuelle stilling)</w:t>
      </w:r>
    </w:p>
    <w:p w14:paraId="013CDA70" w14:textId="667B0FDE" w:rsidR="008F0128" w:rsidRPr="00D13BF9" w:rsidRDefault="008F0128" w:rsidP="00D13BF9">
      <w:pPr>
        <w:pStyle w:val="Opstilling-punkttegn"/>
        <w:numPr>
          <w:ilvl w:val="0"/>
          <w:numId w:val="0"/>
        </w:numPr>
        <w:rPr>
          <w:rFonts w:ascii="Georgia" w:hAnsi="Georgia" w:cs="Times New Roman"/>
          <w:sz w:val="20"/>
          <w:szCs w:val="20"/>
          <w:lang w:val="da-DK"/>
        </w:rPr>
      </w:pPr>
    </w:p>
    <w:p w14:paraId="677DEC04" w14:textId="45E4561A" w:rsidR="00476A05" w:rsidRPr="00A75AA8" w:rsidRDefault="00A75AA8" w:rsidP="00476A05">
      <w:pPr>
        <w:pStyle w:val="Opstilling-punkttegn"/>
        <w:numPr>
          <w:ilvl w:val="0"/>
          <w:numId w:val="0"/>
        </w:numPr>
        <w:rPr>
          <w:rFonts w:ascii="Georgia" w:hAnsi="Georgia" w:cs="Times New Roman"/>
          <w:color w:val="FF0000"/>
          <w:sz w:val="20"/>
          <w:szCs w:val="20"/>
          <w:lang w:val="da-DK"/>
        </w:rPr>
      </w:pPr>
      <w:r w:rsidRPr="00A75AA8">
        <w:rPr>
          <w:rFonts w:ascii="Georgia" w:hAnsi="Georgia" w:cs="Times New Roman"/>
          <w:color w:val="FF0000"/>
          <w:sz w:val="20"/>
          <w:szCs w:val="20"/>
          <w:lang w:val="da-DK"/>
        </w:rPr>
        <w:t>En attraktiv stratpakke kan forhandles</w:t>
      </w:r>
      <w:r w:rsidR="00476A05" w:rsidRPr="00A75AA8">
        <w:rPr>
          <w:rFonts w:ascii="Georgia" w:hAnsi="Georgia" w:cs="Times New Roman"/>
          <w:color w:val="FF0000"/>
          <w:sz w:val="20"/>
          <w:szCs w:val="20"/>
          <w:lang w:val="da-DK"/>
        </w:rPr>
        <w:t xml:space="preserve">. </w:t>
      </w:r>
    </w:p>
    <w:p w14:paraId="6E950F6E" w14:textId="77777777" w:rsidR="00476A05" w:rsidRDefault="00476A05" w:rsidP="00931AA9">
      <w:pPr>
        <w:pStyle w:val="Opstilling-punkttegn"/>
        <w:numPr>
          <w:ilvl w:val="0"/>
          <w:numId w:val="0"/>
        </w:numPr>
        <w:ind w:left="360" w:hanging="360"/>
        <w:rPr>
          <w:rFonts w:ascii="Georgia" w:hAnsi="Georgia" w:cs="Times New Roman"/>
          <w:sz w:val="20"/>
          <w:szCs w:val="20"/>
          <w:lang w:val="da-DK"/>
        </w:rPr>
      </w:pPr>
    </w:p>
    <w:p w14:paraId="14DD9E7E" w14:textId="7B07A014" w:rsidR="00931AA9" w:rsidRDefault="00923878" w:rsidP="00931AA9">
      <w:pPr>
        <w:pStyle w:val="Opstilling-punkttegn"/>
        <w:numPr>
          <w:ilvl w:val="0"/>
          <w:numId w:val="0"/>
        </w:numPr>
        <w:ind w:left="360" w:hanging="360"/>
        <w:rPr>
          <w:rFonts w:ascii="Georgia" w:hAnsi="Georgia" w:cs="Times New Roman"/>
          <w:sz w:val="20"/>
          <w:szCs w:val="20"/>
          <w:lang w:val="da-DK"/>
        </w:rPr>
      </w:pPr>
      <w:r w:rsidRPr="00D13BF9">
        <w:rPr>
          <w:rFonts w:ascii="Georgia" w:hAnsi="Georgia" w:cs="Times New Roman"/>
          <w:sz w:val="20"/>
          <w:szCs w:val="20"/>
          <w:lang w:val="da-DK"/>
        </w:rPr>
        <w:t>Du referere</w:t>
      </w:r>
      <w:r w:rsidR="0050689D" w:rsidRPr="00D13BF9">
        <w:rPr>
          <w:rFonts w:ascii="Georgia" w:hAnsi="Georgia" w:cs="Times New Roman"/>
          <w:sz w:val="20"/>
          <w:szCs w:val="20"/>
          <w:lang w:val="da-DK"/>
        </w:rPr>
        <w:t>r</w:t>
      </w:r>
      <w:r w:rsidRPr="00D13BF9">
        <w:rPr>
          <w:rFonts w:ascii="Georgia" w:hAnsi="Georgia" w:cs="Times New Roman"/>
          <w:sz w:val="20"/>
          <w:szCs w:val="20"/>
          <w:lang w:val="da-DK"/>
        </w:rPr>
        <w:t xml:space="preserve"> til </w:t>
      </w:r>
      <w:r w:rsidR="00B52441" w:rsidRPr="00D13BF9">
        <w:rPr>
          <w:rFonts w:ascii="Georgia" w:hAnsi="Georgia" w:cs="Times New Roman"/>
          <w:color w:val="FF0000"/>
          <w:sz w:val="20"/>
          <w:szCs w:val="20"/>
          <w:lang w:val="da-DK"/>
        </w:rPr>
        <w:t xml:space="preserve">institutleder </w:t>
      </w:r>
      <w:r w:rsidR="00064C96">
        <w:rPr>
          <w:rFonts w:ascii="Georgia" w:hAnsi="Georgia" w:cs="Times New Roman"/>
          <w:color w:val="FF0000"/>
          <w:sz w:val="20"/>
          <w:szCs w:val="20"/>
          <w:lang w:val="da-DK"/>
        </w:rPr>
        <w:t>XX</w:t>
      </w:r>
      <w:r w:rsidRPr="00D13BF9">
        <w:rPr>
          <w:rFonts w:ascii="Georgia" w:hAnsi="Georgia" w:cs="Times New Roman"/>
          <w:sz w:val="20"/>
          <w:szCs w:val="20"/>
          <w:lang w:val="da-DK"/>
        </w:rPr>
        <w:t xml:space="preserve">. </w:t>
      </w:r>
    </w:p>
    <w:p w14:paraId="104B6AA0" w14:textId="0D2E8C8B" w:rsidR="002368F0" w:rsidRPr="00931AA9" w:rsidRDefault="002368F0" w:rsidP="00931AA9">
      <w:pPr>
        <w:pStyle w:val="Opstilling-punkttegn"/>
        <w:numPr>
          <w:ilvl w:val="0"/>
          <w:numId w:val="0"/>
        </w:numPr>
        <w:ind w:left="360" w:hanging="360"/>
        <w:rPr>
          <w:rFonts w:ascii="Georgia" w:hAnsi="Georgia" w:cs="Times New Roman"/>
          <w:sz w:val="20"/>
          <w:szCs w:val="20"/>
          <w:lang w:val="da-DK"/>
        </w:rPr>
      </w:pPr>
    </w:p>
    <w:p w14:paraId="55E91333" w14:textId="533814C8" w:rsidR="00D9227E" w:rsidRPr="00C237F0" w:rsidRDefault="00124820" w:rsidP="00D9227E">
      <w:pPr>
        <w:widowControl w:val="0"/>
        <w:autoSpaceDE w:val="0"/>
        <w:autoSpaceDN w:val="0"/>
        <w:adjustRightInd w:val="0"/>
        <w:rPr>
          <w:rFonts w:ascii="Georgia" w:eastAsia="Times New Roman" w:hAnsi="Georgia" w:cs="Times New Roman"/>
          <w:bCs/>
          <w:sz w:val="20"/>
          <w:szCs w:val="20"/>
          <w:lang w:eastAsia="da-DK"/>
        </w:rPr>
      </w:pPr>
      <w:r>
        <w:rPr>
          <w:rFonts w:ascii="Georgia" w:hAnsi="Georgia" w:cs="Times New Roman"/>
          <w:b/>
          <w:sz w:val="20"/>
          <w:szCs w:val="20"/>
        </w:rPr>
        <w:t xml:space="preserve">Dine kompetencer </w:t>
      </w:r>
      <w:r w:rsidR="002246EE" w:rsidRPr="00D13BF9">
        <w:rPr>
          <w:rFonts w:ascii="Georgia" w:hAnsi="Georgia" w:cs="Times New Roman"/>
          <w:b/>
          <w:sz w:val="20"/>
          <w:szCs w:val="20"/>
        </w:rPr>
        <w:br/>
      </w:r>
      <w:r w:rsidR="008E6B21">
        <w:rPr>
          <w:rFonts w:ascii="Georgia" w:eastAsia="Times New Roman" w:hAnsi="Georgia" w:cs="Times New Roman"/>
          <w:bCs/>
          <w:sz w:val="20"/>
          <w:szCs w:val="20"/>
          <w:lang w:eastAsia="da-DK"/>
        </w:rPr>
        <w:t>Du har selvstændige</w:t>
      </w:r>
      <w:r w:rsidR="00BA6148">
        <w:rPr>
          <w:rFonts w:ascii="Georgia" w:eastAsia="Times New Roman" w:hAnsi="Georgia" w:cs="Times New Roman"/>
          <w:bCs/>
          <w:sz w:val="20"/>
          <w:szCs w:val="20"/>
          <w:lang w:eastAsia="da-DK"/>
        </w:rPr>
        <w:t>, uafhængige</w:t>
      </w:r>
      <w:r w:rsidR="00476A05">
        <w:rPr>
          <w:rFonts w:ascii="Georgia" w:eastAsia="Times New Roman" w:hAnsi="Georgia" w:cs="Times New Roman"/>
          <w:bCs/>
          <w:sz w:val="20"/>
          <w:szCs w:val="20"/>
          <w:lang w:eastAsia="da-DK"/>
        </w:rPr>
        <w:t xml:space="preserve"> og </w:t>
      </w:r>
      <w:r w:rsidR="009465C9">
        <w:rPr>
          <w:rFonts w:ascii="Georgia" w:eastAsia="Times New Roman" w:hAnsi="Georgia" w:cs="Times New Roman"/>
          <w:bCs/>
          <w:sz w:val="20"/>
          <w:szCs w:val="20"/>
          <w:lang w:eastAsia="da-DK"/>
        </w:rPr>
        <w:t>forskningsmæssige kvalifikationer på</w:t>
      </w:r>
      <w:r w:rsidR="00E4319A">
        <w:rPr>
          <w:rFonts w:ascii="Georgia" w:eastAsia="Times New Roman" w:hAnsi="Georgia" w:cs="Times New Roman"/>
          <w:bCs/>
          <w:sz w:val="20"/>
          <w:szCs w:val="20"/>
          <w:lang w:eastAsia="da-DK"/>
        </w:rPr>
        <w:t xml:space="preserve"> et højt </w:t>
      </w:r>
      <w:r w:rsidR="008E6B21">
        <w:rPr>
          <w:rFonts w:ascii="Georgia" w:eastAsia="Times New Roman" w:hAnsi="Georgia" w:cs="Times New Roman"/>
          <w:bCs/>
          <w:sz w:val="20"/>
          <w:szCs w:val="20"/>
          <w:lang w:eastAsia="da-DK"/>
        </w:rPr>
        <w:t>internationalt nivea</w:t>
      </w:r>
      <w:r w:rsidR="006B11BF">
        <w:rPr>
          <w:rFonts w:ascii="Georgia" w:eastAsia="Times New Roman" w:hAnsi="Georgia" w:cs="Times New Roman"/>
          <w:bCs/>
          <w:sz w:val="20"/>
          <w:szCs w:val="20"/>
          <w:lang w:eastAsia="da-DK"/>
        </w:rPr>
        <w:t>u. Du er en</w:t>
      </w:r>
      <w:r w:rsidR="00AE1813">
        <w:rPr>
          <w:rFonts w:ascii="Georgia" w:eastAsia="Times New Roman" w:hAnsi="Georgia" w:cs="Times New Roman"/>
          <w:bCs/>
          <w:sz w:val="20"/>
          <w:szCs w:val="20"/>
          <w:lang w:eastAsia="da-DK"/>
        </w:rPr>
        <w:t xml:space="preserve"> tydelig </w:t>
      </w:r>
      <w:r w:rsidR="00171D1D">
        <w:rPr>
          <w:rFonts w:ascii="Georgia" w:eastAsia="Times New Roman" w:hAnsi="Georgia" w:cs="Times New Roman"/>
          <w:bCs/>
          <w:sz w:val="20"/>
          <w:szCs w:val="20"/>
          <w:lang w:eastAsia="da-DK"/>
        </w:rPr>
        <w:t>formidler, og</w:t>
      </w:r>
      <w:r w:rsidR="00AE1813">
        <w:rPr>
          <w:rFonts w:ascii="Georgia" w:eastAsia="Times New Roman" w:hAnsi="Georgia" w:cs="Times New Roman"/>
          <w:bCs/>
          <w:sz w:val="20"/>
          <w:szCs w:val="20"/>
          <w:lang w:eastAsia="da-DK"/>
        </w:rPr>
        <w:t xml:space="preserve"> du</w:t>
      </w:r>
      <w:r w:rsidR="00171D1D">
        <w:rPr>
          <w:rFonts w:ascii="Georgia" w:eastAsia="Times New Roman" w:hAnsi="Georgia" w:cs="Times New Roman"/>
          <w:bCs/>
          <w:sz w:val="20"/>
          <w:szCs w:val="20"/>
          <w:lang w:eastAsia="da-DK"/>
        </w:rPr>
        <w:t xml:space="preserve"> har</w:t>
      </w:r>
      <w:r w:rsidR="00E4319A">
        <w:rPr>
          <w:rFonts w:ascii="Georgia" w:eastAsia="Times New Roman" w:hAnsi="Georgia" w:cs="Times New Roman"/>
          <w:bCs/>
          <w:sz w:val="20"/>
          <w:szCs w:val="20"/>
          <w:lang w:eastAsia="da-DK"/>
        </w:rPr>
        <w:t xml:space="preserve"> </w:t>
      </w:r>
      <w:r w:rsidR="00522066">
        <w:rPr>
          <w:rFonts w:ascii="Georgia" w:eastAsia="Times New Roman" w:hAnsi="Georgia" w:cs="Times New Roman"/>
          <w:bCs/>
          <w:sz w:val="20"/>
          <w:szCs w:val="20"/>
          <w:lang w:eastAsia="da-DK"/>
        </w:rPr>
        <w:t xml:space="preserve">i nogen grad </w:t>
      </w:r>
      <w:r w:rsidR="00E4319A">
        <w:rPr>
          <w:rFonts w:ascii="Georgia" w:eastAsia="Times New Roman" w:hAnsi="Georgia" w:cs="Times New Roman"/>
          <w:bCs/>
          <w:sz w:val="20"/>
          <w:szCs w:val="20"/>
          <w:lang w:eastAsia="da-DK"/>
        </w:rPr>
        <w:t xml:space="preserve">erfaring med </w:t>
      </w:r>
      <w:r w:rsidR="00FD44DC">
        <w:rPr>
          <w:rFonts w:ascii="Georgia" w:eastAsia="Times New Roman" w:hAnsi="Georgia" w:cs="Times New Roman"/>
          <w:bCs/>
          <w:sz w:val="20"/>
          <w:szCs w:val="20"/>
          <w:lang w:eastAsia="da-DK"/>
        </w:rPr>
        <w:t xml:space="preserve">vejledning og </w:t>
      </w:r>
      <w:r w:rsidR="00E4319A">
        <w:rPr>
          <w:rFonts w:ascii="Georgia" w:eastAsia="Times New Roman" w:hAnsi="Georgia" w:cs="Times New Roman"/>
          <w:bCs/>
          <w:sz w:val="20"/>
          <w:szCs w:val="20"/>
          <w:lang w:eastAsia="da-DK"/>
        </w:rPr>
        <w:t>undervisning på bachelor- og kandidatniveau</w:t>
      </w:r>
      <w:r w:rsidR="00E674A5">
        <w:rPr>
          <w:rFonts w:ascii="Georgia" w:eastAsia="Times New Roman" w:hAnsi="Georgia" w:cs="Times New Roman"/>
          <w:bCs/>
          <w:sz w:val="20"/>
          <w:szCs w:val="20"/>
          <w:lang w:eastAsia="da-DK"/>
        </w:rPr>
        <w:t xml:space="preserve"> og potentiale til at blive en vellykket gruppeleder</w:t>
      </w:r>
      <w:r w:rsidR="00E4319A">
        <w:rPr>
          <w:rFonts w:ascii="Georgia" w:eastAsia="Times New Roman" w:hAnsi="Georgia" w:cs="Times New Roman"/>
          <w:bCs/>
          <w:sz w:val="20"/>
          <w:szCs w:val="20"/>
          <w:lang w:eastAsia="da-DK"/>
        </w:rPr>
        <w:t xml:space="preserve">. </w:t>
      </w:r>
      <w:bookmarkStart w:id="1" w:name="_Hlk118194409"/>
      <w:bookmarkStart w:id="2" w:name="_Hlk118194192"/>
      <w:r w:rsidR="00A52986">
        <w:rPr>
          <w:rFonts w:ascii="Georgia" w:eastAsia="Times New Roman" w:hAnsi="Georgia" w:cs="Times New Roman"/>
          <w:bCs/>
          <w:sz w:val="20"/>
          <w:szCs w:val="20"/>
          <w:lang w:eastAsia="da-DK"/>
        </w:rPr>
        <w:t xml:space="preserve">Har du gennemført pædagogiske kurser inden for vejledning eller lignende vil det </w:t>
      </w:r>
      <w:r w:rsidR="00CE431C">
        <w:rPr>
          <w:rFonts w:ascii="Georgia" w:eastAsia="Times New Roman" w:hAnsi="Georgia" w:cs="Times New Roman"/>
          <w:bCs/>
          <w:sz w:val="20"/>
          <w:szCs w:val="20"/>
          <w:lang w:eastAsia="da-DK"/>
        </w:rPr>
        <w:t>blive vægtet</w:t>
      </w:r>
      <w:r w:rsidR="006B11BF">
        <w:rPr>
          <w:rFonts w:ascii="Georgia" w:eastAsia="Times New Roman" w:hAnsi="Georgia" w:cs="Times New Roman"/>
          <w:bCs/>
          <w:sz w:val="20"/>
          <w:szCs w:val="20"/>
          <w:lang w:eastAsia="da-DK"/>
        </w:rPr>
        <w:t xml:space="preserve">, ligesom det </w:t>
      </w:r>
      <w:r w:rsidR="00CE431C">
        <w:rPr>
          <w:rFonts w:ascii="Georgia" w:eastAsia="Times New Roman" w:hAnsi="Georgia" w:cs="Times New Roman"/>
          <w:bCs/>
          <w:sz w:val="20"/>
          <w:szCs w:val="20"/>
          <w:lang w:eastAsia="da-DK"/>
        </w:rPr>
        <w:t>vil blive vægtet</w:t>
      </w:r>
      <w:r w:rsidR="006B11BF">
        <w:rPr>
          <w:rFonts w:ascii="Georgia" w:eastAsia="Times New Roman" w:hAnsi="Georgia" w:cs="Times New Roman"/>
          <w:bCs/>
          <w:sz w:val="20"/>
          <w:szCs w:val="20"/>
          <w:lang w:eastAsia="da-DK"/>
        </w:rPr>
        <w:t xml:space="preserve"> hvis du har erfaring med etablering af ph.d.-kurser</w:t>
      </w:r>
      <w:r w:rsidR="00E50C93">
        <w:rPr>
          <w:rFonts w:ascii="Georgia" w:eastAsia="Times New Roman" w:hAnsi="Georgia" w:cs="Times New Roman"/>
          <w:bCs/>
          <w:sz w:val="20"/>
          <w:szCs w:val="20"/>
          <w:lang w:eastAsia="da-DK"/>
        </w:rPr>
        <w:t xml:space="preserve"> og eksterne forskningssamarbejder</w:t>
      </w:r>
      <w:r w:rsidR="00E309AE">
        <w:rPr>
          <w:rFonts w:ascii="Georgia" w:eastAsia="Times New Roman" w:hAnsi="Georgia" w:cs="Times New Roman"/>
          <w:bCs/>
          <w:sz w:val="20"/>
          <w:szCs w:val="20"/>
          <w:lang w:eastAsia="da-DK"/>
        </w:rPr>
        <w:t xml:space="preserve">. </w:t>
      </w:r>
      <w:r w:rsidR="00CE431C">
        <w:rPr>
          <w:rFonts w:ascii="Georgia" w:eastAsia="Times New Roman" w:hAnsi="Georgia" w:cs="Times New Roman"/>
          <w:bCs/>
          <w:sz w:val="20"/>
          <w:szCs w:val="20"/>
          <w:lang w:eastAsia="da-DK"/>
        </w:rPr>
        <w:t>Vi l</w:t>
      </w:r>
      <w:r w:rsidR="00C678E7">
        <w:rPr>
          <w:rFonts w:ascii="Georgia" w:eastAsia="Times New Roman" w:hAnsi="Georgia" w:cs="Times New Roman"/>
          <w:bCs/>
          <w:sz w:val="20"/>
          <w:szCs w:val="20"/>
          <w:lang w:eastAsia="da-DK"/>
        </w:rPr>
        <w:t>æ</w:t>
      </w:r>
      <w:r w:rsidR="00CE431C">
        <w:rPr>
          <w:rFonts w:ascii="Georgia" w:eastAsia="Times New Roman" w:hAnsi="Georgia" w:cs="Times New Roman"/>
          <w:bCs/>
          <w:sz w:val="20"/>
          <w:szCs w:val="20"/>
          <w:lang w:eastAsia="da-DK"/>
        </w:rPr>
        <w:t>gger vægt på</w:t>
      </w:r>
      <w:r w:rsidR="005E2651" w:rsidRPr="00E309AE">
        <w:rPr>
          <w:rFonts w:ascii="Georgia" w:eastAsia="Times New Roman" w:hAnsi="Georgia" w:cs="Times New Roman"/>
          <w:bCs/>
          <w:sz w:val="20"/>
          <w:szCs w:val="20"/>
          <w:lang w:eastAsia="da-DK"/>
        </w:rPr>
        <w:t xml:space="preserve">, </w:t>
      </w:r>
      <w:r w:rsidR="00CE431C">
        <w:rPr>
          <w:rFonts w:ascii="Georgia" w:eastAsia="Times New Roman" w:hAnsi="Georgia" w:cs="Times New Roman"/>
          <w:bCs/>
          <w:sz w:val="20"/>
          <w:szCs w:val="20"/>
          <w:lang w:eastAsia="da-DK"/>
        </w:rPr>
        <w:t>at</w:t>
      </w:r>
      <w:r w:rsidR="005E2651" w:rsidRPr="00E309AE">
        <w:rPr>
          <w:rFonts w:ascii="Georgia" w:eastAsia="Times New Roman" w:hAnsi="Georgia" w:cs="Times New Roman"/>
          <w:bCs/>
          <w:sz w:val="20"/>
          <w:szCs w:val="20"/>
          <w:lang w:eastAsia="da-DK"/>
        </w:rPr>
        <w:t xml:space="preserve"> du har haft ophold eller ansættelse ved </w:t>
      </w:r>
      <w:r w:rsidR="00C678E7">
        <w:rPr>
          <w:rFonts w:ascii="Georgia" w:eastAsia="Times New Roman" w:hAnsi="Georgia" w:cs="Times New Roman"/>
          <w:bCs/>
          <w:sz w:val="20"/>
          <w:szCs w:val="20"/>
          <w:lang w:eastAsia="da-DK"/>
        </w:rPr>
        <w:t>e</w:t>
      </w:r>
      <w:r w:rsidR="005E2651" w:rsidRPr="00E309AE">
        <w:rPr>
          <w:rFonts w:ascii="Georgia" w:eastAsia="Times New Roman" w:hAnsi="Georgia" w:cs="Times New Roman"/>
          <w:bCs/>
          <w:sz w:val="20"/>
          <w:szCs w:val="20"/>
          <w:lang w:eastAsia="da-DK"/>
        </w:rPr>
        <w:t>n eller flere internationale anerkendte forskningsinstitutioner.</w:t>
      </w:r>
      <w:r w:rsidR="00E309AE">
        <w:rPr>
          <w:rFonts w:ascii="Georgia" w:eastAsia="Times New Roman" w:hAnsi="Georgia" w:cs="Times New Roman"/>
          <w:bCs/>
          <w:sz w:val="20"/>
          <w:szCs w:val="20"/>
          <w:lang w:eastAsia="da-DK"/>
        </w:rPr>
        <w:t xml:space="preserve"> </w:t>
      </w:r>
      <w:bookmarkEnd w:id="1"/>
      <w:r w:rsidR="005E2651">
        <w:rPr>
          <w:rFonts w:ascii="Georgia" w:eastAsia="Times New Roman" w:hAnsi="Georgia" w:cs="Times New Roman"/>
          <w:bCs/>
          <w:color w:val="FF0000"/>
          <w:sz w:val="20"/>
          <w:szCs w:val="20"/>
          <w:lang w:eastAsia="da-DK"/>
        </w:rPr>
        <w:t>E</w:t>
      </w:r>
      <w:r w:rsidR="00D73032" w:rsidRPr="00CC327D">
        <w:rPr>
          <w:rFonts w:ascii="Georgia" w:eastAsia="Times New Roman" w:hAnsi="Georgia" w:cs="Times New Roman"/>
          <w:bCs/>
          <w:color w:val="FF0000"/>
          <w:sz w:val="20"/>
          <w:szCs w:val="20"/>
          <w:lang w:eastAsia="da-DK"/>
        </w:rPr>
        <w:t>vt. s</w:t>
      </w:r>
      <w:r w:rsidR="00FE3D3B" w:rsidRPr="00CC327D">
        <w:rPr>
          <w:rFonts w:ascii="Georgia" w:eastAsia="Times New Roman" w:hAnsi="Georgia" w:cs="Times New Roman"/>
          <w:bCs/>
          <w:color w:val="FF0000"/>
          <w:sz w:val="20"/>
          <w:szCs w:val="20"/>
          <w:lang w:eastAsia="da-DK"/>
        </w:rPr>
        <w:t>upplere med stillingsspecifikke forventninger</w:t>
      </w:r>
      <w:r w:rsidR="00AE4946" w:rsidRPr="00CC327D">
        <w:rPr>
          <w:rFonts w:ascii="Georgia" w:eastAsia="Times New Roman" w:hAnsi="Georgia" w:cs="Times New Roman"/>
          <w:bCs/>
          <w:color w:val="FF0000"/>
          <w:sz w:val="20"/>
          <w:szCs w:val="20"/>
          <w:lang w:eastAsia="da-DK"/>
        </w:rPr>
        <w:t>.</w:t>
      </w:r>
    </w:p>
    <w:bookmarkEnd w:id="2"/>
    <w:p w14:paraId="02DEA395" w14:textId="71AAC1D2" w:rsidR="00E50C93" w:rsidRPr="00982128" w:rsidRDefault="00E50C93" w:rsidP="00D9227E">
      <w:pPr>
        <w:widowControl w:val="0"/>
        <w:autoSpaceDE w:val="0"/>
        <w:autoSpaceDN w:val="0"/>
        <w:adjustRightInd w:val="0"/>
        <w:rPr>
          <w:rFonts w:ascii="Georgia" w:eastAsia="Times New Roman" w:hAnsi="Georgia" w:cs="Times New Roman"/>
          <w:bCs/>
          <w:sz w:val="20"/>
          <w:szCs w:val="20"/>
          <w:lang w:eastAsia="da-DK"/>
        </w:rPr>
      </w:pPr>
      <w:r>
        <w:rPr>
          <w:rFonts w:ascii="Georgia" w:eastAsia="Times New Roman" w:hAnsi="Georgia" w:cs="Times New Roman"/>
          <w:bCs/>
          <w:sz w:val="20"/>
          <w:szCs w:val="20"/>
          <w:lang w:eastAsia="da-DK"/>
        </w:rPr>
        <w:t xml:space="preserve">Som person har du gode </w:t>
      </w:r>
      <w:r w:rsidRPr="00982128">
        <w:rPr>
          <w:rFonts w:ascii="Georgia" w:eastAsia="Times New Roman" w:hAnsi="Georgia" w:cs="Times New Roman"/>
          <w:bCs/>
          <w:sz w:val="20"/>
          <w:szCs w:val="20"/>
          <w:lang w:eastAsia="da-DK"/>
        </w:rPr>
        <w:t>samarbejdsevner, er imødekommende og evner at bidrage til et godt arbejdsmiljø.</w:t>
      </w:r>
    </w:p>
    <w:p w14:paraId="37321AE5" w14:textId="77777777" w:rsidR="00324DB2" w:rsidRDefault="00324DB2" w:rsidP="00324DB2">
      <w:pPr>
        <w:widowControl w:val="0"/>
        <w:autoSpaceDE w:val="0"/>
        <w:autoSpaceDN w:val="0"/>
        <w:adjustRightInd w:val="0"/>
        <w:rPr>
          <w:rFonts w:ascii="Georgia" w:eastAsia="Times New Roman" w:hAnsi="Georgia" w:cs="Times New Roman"/>
          <w:bCs/>
          <w:sz w:val="20"/>
          <w:szCs w:val="20"/>
          <w:lang w:eastAsia="da-DK"/>
        </w:rPr>
      </w:pPr>
      <w:r>
        <w:rPr>
          <w:rFonts w:ascii="Georgia" w:eastAsia="Times New Roman" w:hAnsi="Georgia" w:cs="Times New Roman"/>
          <w:bCs/>
          <w:sz w:val="20"/>
          <w:szCs w:val="20"/>
          <w:lang w:eastAsia="da-DK"/>
        </w:rPr>
        <w:t xml:space="preserve">Vi forventer du </w:t>
      </w:r>
      <w:r w:rsidRPr="00D9227E">
        <w:rPr>
          <w:rFonts w:ascii="Georgia" w:eastAsia="Times New Roman" w:hAnsi="Georgia" w:cs="Times New Roman"/>
          <w:bCs/>
          <w:sz w:val="20"/>
          <w:szCs w:val="20"/>
          <w:lang w:eastAsia="da-DK"/>
        </w:rPr>
        <w:t xml:space="preserve">taler og skriver </w:t>
      </w:r>
      <w:r w:rsidRPr="007616C2">
        <w:rPr>
          <w:rFonts w:ascii="Georgia" w:eastAsia="Times New Roman" w:hAnsi="Georgia" w:cs="Times New Roman"/>
          <w:bCs/>
          <w:sz w:val="20"/>
          <w:szCs w:val="20"/>
          <w:lang w:eastAsia="da-DK"/>
        </w:rPr>
        <w:t xml:space="preserve">flydende engelsk. Internationale </w:t>
      </w:r>
      <w:r>
        <w:rPr>
          <w:rFonts w:ascii="Georgia" w:eastAsia="Times New Roman" w:hAnsi="Georgia" w:cs="Times New Roman"/>
          <w:bCs/>
          <w:sz w:val="20"/>
          <w:szCs w:val="20"/>
          <w:lang w:eastAsia="da-DK"/>
        </w:rPr>
        <w:t xml:space="preserve">ansøgere forventes at lære dansk inden for en aftalt tidsramme, og Aarhus Universitet formidler danskundervisning.   </w:t>
      </w:r>
    </w:p>
    <w:p w14:paraId="1F2851A1" w14:textId="6FEE1DF7" w:rsidR="00E27A95" w:rsidRDefault="00D0771B" w:rsidP="00E27A95">
      <w:pPr>
        <w:widowControl w:val="0"/>
        <w:autoSpaceDE w:val="0"/>
        <w:autoSpaceDN w:val="0"/>
        <w:adjustRightInd w:val="0"/>
        <w:rPr>
          <w:rStyle w:val="Hyperlink"/>
          <w:rFonts w:ascii="Georgia" w:eastAsia="Times New Roman" w:hAnsi="Georgia" w:cs="Times New Roman"/>
          <w:bCs/>
          <w:sz w:val="20"/>
          <w:szCs w:val="20"/>
          <w:lang w:eastAsia="da-DK"/>
        </w:rPr>
      </w:pPr>
      <w:r w:rsidRPr="00F33F1F">
        <w:rPr>
          <w:rFonts w:ascii="Georgia" w:hAnsi="Georgia" w:cs="Times New Roman"/>
          <w:sz w:val="20"/>
          <w:szCs w:val="20"/>
        </w:rPr>
        <w:t>Tenure track-stillinger henvender sig normalt til kandidater, der ikke tidligere har haft et adjunkt-forløb.</w:t>
      </w:r>
      <w:r>
        <w:rPr>
          <w:rFonts w:ascii="Georgia" w:hAnsi="Georgia" w:cs="Times New Roman"/>
          <w:sz w:val="20"/>
          <w:szCs w:val="20"/>
        </w:rPr>
        <w:t xml:space="preserve"> </w:t>
      </w:r>
      <w:r w:rsidR="008C3FBE">
        <w:rPr>
          <w:rFonts w:ascii="Georgia" w:eastAsia="Times New Roman" w:hAnsi="Georgia" w:cs="Times New Roman"/>
          <w:bCs/>
          <w:sz w:val="20"/>
          <w:szCs w:val="20"/>
          <w:lang w:eastAsia="da-DK"/>
        </w:rPr>
        <w:t xml:space="preserve">For at </w:t>
      </w:r>
      <w:r w:rsidR="00C07AB4">
        <w:rPr>
          <w:rFonts w:ascii="Georgia" w:eastAsia="Times New Roman" w:hAnsi="Georgia" w:cs="Times New Roman"/>
          <w:bCs/>
          <w:sz w:val="20"/>
          <w:szCs w:val="20"/>
          <w:lang w:eastAsia="da-DK"/>
        </w:rPr>
        <w:t xml:space="preserve">kunne blive bedømt </w:t>
      </w:r>
      <w:r w:rsidR="00CB2AB3">
        <w:rPr>
          <w:rFonts w:ascii="Georgia" w:eastAsia="Times New Roman" w:hAnsi="Georgia" w:cs="Times New Roman"/>
          <w:bCs/>
          <w:sz w:val="20"/>
          <w:szCs w:val="20"/>
          <w:lang w:eastAsia="da-DK"/>
        </w:rPr>
        <w:t xml:space="preserve">kvalificeret </w:t>
      </w:r>
      <w:r w:rsidR="00C07AB4">
        <w:rPr>
          <w:rFonts w:ascii="Georgia" w:eastAsia="Times New Roman" w:hAnsi="Georgia" w:cs="Times New Roman"/>
          <w:bCs/>
          <w:sz w:val="20"/>
          <w:szCs w:val="20"/>
          <w:lang w:eastAsia="da-DK"/>
        </w:rPr>
        <w:t xml:space="preserve">som </w:t>
      </w:r>
      <w:r w:rsidR="00F92765">
        <w:rPr>
          <w:rFonts w:ascii="Georgia" w:eastAsia="Times New Roman" w:hAnsi="Georgia" w:cs="Times New Roman"/>
          <w:bCs/>
          <w:sz w:val="20"/>
          <w:szCs w:val="20"/>
          <w:lang w:eastAsia="da-DK"/>
        </w:rPr>
        <w:t xml:space="preserve">tenure track </w:t>
      </w:r>
      <w:r w:rsidR="00C07AB4">
        <w:rPr>
          <w:rFonts w:ascii="Georgia" w:eastAsia="Times New Roman" w:hAnsi="Georgia" w:cs="Times New Roman"/>
          <w:bCs/>
          <w:sz w:val="20"/>
          <w:szCs w:val="20"/>
          <w:lang w:eastAsia="da-DK"/>
        </w:rPr>
        <w:t>adjunkt</w:t>
      </w:r>
      <w:r w:rsidR="008C3FBE">
        <w:rPr>
          <w:rFonts w:ascii="Georgia" w:eastAsia="Times New Roman" w:hAnsi="Georgia" w:cs="Times New Roman"/>
          <w:bCs/>
          <w:sz w:val="20"/>
          <w:szCs w:val="20"/>
          <w:lang w:eastAsia="da-DK"/>
        </w:rPr>
        <w:t>, skal du o</w:t>
      </w:r>
      <w:r w:rsidR="00ED6556">
        <w:rPr>
          <w:rFonts w:ascii="Georgia" w:eastAsia="Times New Roman" w:hAnsi="Georgia" w:cs="Times New Roman"/>
          <w:bCs/>
          <w:sz w:val="20"/>
          <w:szCs w:val="20"/>
          <w:lang w:eastAsia="da-DK"/>
        </w:rPr>
        <w:t xml:space="preserve">pfylde </w:t>
      </w:r>
      <w:hyperlink r:id="rId10" w:history="1">
        <w:r w:rsidR="00ED6556" w:rsidRPr="008D2C2C">
          <w:rPr>
            <w:rStyle w:val="Hyperlink"/>
            <w:rFonts w:ascii="Georgia" w:eastAsia="Times New Roman" w:hAnsi="Georgia" w:cs="Times New Roman"/>
            <w:bCs/>
            <w:color w:val="0000FF"/>
            <w:sz w:val="20"/>
            <w:szCs w:val="20"/>
            <w:lang w:eastAsia="da-DK"/>
          </w:rPr>
          <w:t>disse faglige kriterier</w:t>
        </w:r>
      </w:hyperlink>
      <w:r w:rsidR="00ED6556">
        <w:rPr>
          <w:rFonts w:ascii="Georgia" w:eastAsia="Times New Roman" w:hAnsi="Georgia" w:cs="Times New Roman"/>
          <w:bCs/>
          <w:sz w:val="20"/>
          <w:szCs w:val="20"/>
          <w:lang w:eastAsia="da-DK"/>
        </w:rPr>
        <w:t>.</w:t>
      </w:r>
    </w:p>
    <w:p w14:paraId="436F9930" w14:textId="77777777" w:rsidR="00DD0BE6" w:rsidRDefault="00FB0BD2" w:rsidP="00F33F1F">
      <w:pPr>
        <w:widowControl w:val="0"/>
        <w:tabs>
          <w:tab w:val="left" w:pos="8310"/>
        </w:tabs>
        <w:autoSpaceDE w:val="0"/>
        <w:autoSpaceDN w:val="0"/>
        <w:adjustRightInd w:val="0"/>
        <w:rPr>
          <w:rFonts w:ascii="Georgia" w:hAnsi="Georgia" w:cs="Times New Roman"/>
          <w:i/>
          <w:color w:val="FF0000"/>
          <w:sz w:val="18"/>
          <w:szCs w:val="18"/>
        </w:rPr>
      </w:pPr>
      <w:r w:rsidRPr="00654E73">
        <w:rPr>
          <w:rFonts w:ascii="Georgia" w:hAnsi="Georgia" w:cs="Times New Roman"/>
          <w:color w:val="FF0000"/>
          <w:sz w:val="20"/>
          <w:szCs w:val="20"/>
        </w:rPr>
        <w:lastRenderedPageBreak/>
        <w:t xml:space="preserve">Shortlisting vil blive anvendt. </w:t>
      </w:r>
      <w:r w:rsidRPr="00654E73">
        <w:rPr>
          <w:rFonts w:ascii="Georgia" w:hAnsi="Georgia" w:cs="Times New Roman"/>
          <w:i/>
          <w:color w:val="FF0000"/>
          <w:sz w:val="18"/>
          <w:szCs w:val="18"/>
        </w:rPr>
        <w:t>(slettes hvis shortlisting ikke anvendes)</w:t>
      </w:r>
    </w:p>
    <w:p w14:paraId="2B549244" w14:textId="77777777" w:rsidR="00DD0BE6" w:rsidRDefault="00DD0BE6" w:rsidP="00DD0BE6">
      <w:pPr>
        <w:widowControl w:val="0"/>
        <w:autoSpaceDE w:val="0"/>
        <w:autoSpaceDN w:val="0"/>
        <w:adjustRightInd w:val="0"/>
        <w:rPr>
          <w:rFonts w:ascii="Georgia" w:hAnsi="Georgia"/>
          <w:i/>
          <w:iCs/>
          <w:color w:val="FF0000"/>
          <w:sz w:val="18"/>
          <w:szCs w:val="18"/>
        </w:rPr>
      </w:pPr>
      <w:r w:rsidRPr="005F7E4B">
        <w:rPr>
          <w:rFonts w:ascii="Georgia" w:hAnsi="Georgia"/>
          <w:color w:val="FF0000"/>
          <w:sz w:val="20"/>
          <w:szCs w:val="20"/>
        </w:rPr>
        <w:t>Du vil indgå i vagtordning (beskriv kort).</w:t>
      </w:r>
      <w:r>
        <w:rPr>
          <w:rFonts w:ascii="Georgia" w:hAnsi="Georgia"/>
          <w:color w:val="FF0000"/>
          <w:sz w:val="20"/>
          <w:szCs w:val="20"/>
        </w:rPr>
        <w:t xml:space="preserve"> </w:t>
      </w:r>
      <w:r w:rsidRPr="005F7E4B">
        <w:rPr>
          <w:rFonts w:ascii="Georgia" w:hAnsi="Georgia"/>
          <w:i/>
          <w:iCs/>
          <w:color w:val="FF0000"/>
          <w:sz w:val="18"/>
          <w:szCs w:val="18"/>
        </w:rPr>
        <w:t>(slettes hvis ikke relevant)</w:t>
      </w:r>
    </w:p>
    <w:p w14:paraId="1A7834EB" w14:textId="24EF4BCF" w:rsidR="00FB0BD2" w:rsidRPr="00DD0BE6" w:rsidRDefault="00DD0BE6" w:rsidP="00DD0BE6">
      <w:pPr>
        <w:widowControl w:val="0"/>
        <w:autoSpaceDE w:val="0"/>
        <w:autoSpaceDN w:val="0"/>
        <w:adjustRightInd w:val="0"/>
        <w:rPr>
          <w:rFonts w:ascii="Georgia" w:hAnsi="Georgia" w:cs="Times New Roman"/>
          <w:iCs/>
          <w:color w:val="FF0000"/>
          <w:sz w:val="20"/>
          <w:szCs w:val="20"/>
        </w:rPr>
      </w:pPr>
      <w:r w:rsidRPr="005F7E4B">
        <w:rPr>
          <w:rFonts w:ascii="Georgia" w:hAnsi="Georgia" w:cs="Times New Roman"/>
          <w:iCs/>
          <w:color w:val="FF0000"/>
          <w:sz w:val="20"/>
          <w:szCs w:val="20"/>
        </w:rPr>
        <w:t>Indhentelse af en børneattest er en forudsætning for ansættelse i stillingen</w:t>
      </w:r>
      <w:r>
        <w:rPr>
          <w:rFonts w:ascii="Georgia" w:hAnsi="Georgia" w:cs="Times New Roman"/>
          <w:iCs/>
          <w:color w:val="FF0000"/>
          <w:sz w:val="20"/>
          <w:szCs w:val="20"/>
        </w:rPr>
        <w:t xml:space="preserve">. </w:t>
      </w:r>
      <w:r w:rsidRPr="005F7E4B">
        <w:rPr>
          <w:rFonts w:ascii="Georgia" w:hAnsi="Georgia"/>
          <w:i/>
          <w:iCs/>
          <w:color w:val="FF0000"/>
          <w:sz w:val="18"/>
          <w:szCs w:val="18"/>
        </w:rPr>
        <w:t>(slettes hvis ikke relevant)</w:t>
      </w:r>
      <w:r w:rsidR="00F33F1F">
        <w:rPr>
          <w:rFonts w:ascii="Georgia" w:hAnsi="Georgia" w:cs="Times New Roman"/>
          <w:i/>
          <w:color w:val="FF0000"/>
          <w:sz w:val="18"/>
          <w:szCs w:val="18"/>
        </w:rPr>
        <w:tab/>
      </w:r>
    </w:p>
    <w:p w14:paraId="6B3B1069" w14:textId="77777777" w:rsidR="00BF18FC" w:rsidRDefault="00BF18FC" w:rsidP="00BF18FC">
      <w:pPr>
        <w:widowControl w:val="0"/>
        <w:autoSpaceDE w:val="0"/>
        <w:autoSpaceDN w:val="0"/>
        <w:adjustRightInd w:val="0"/>
        <w:rPr>
          <w:rFonts w:ascii="Georgia" w:hAnsi="Georgia" w:cs="Times New Roman"/>
          <w:b/>
          <w:color w:val="FF0000"/>
          <w:sz w:val="20"/>
          <w:szCs w:val="20"/>
        </w:rPr>
      </w:pPr>
      <w:r>
        <w:rPr>
          <w:rFonts w:ascii="Georgia" w:hAnsi="Georgia" w:cs="Times New Roman"/>
          <w:b/>
          <w:color w:val="FF0000"/>
          <w:sz w:val="20"/>
          <w:szCs w:val="20"/>
        </w:rPr>
        <w:t>[Følgende passus med rødt indsættes, hvis stillingen er i offentligt opslag og det underrepræsenterede køn udgør &lt;25% i den ansættende enhed]</w:t>
      </w:r>
    </w:p>
    <w:p w14:paraId="3860D69D" w14:textId="4A6B30DE" w:rsidR="0099520A" w:rsidRPr="00BF18FC" w:rsidRDefault="00BF18FC" w:rsidP="00EC45EF">
      <w:pPr>
        <w:widowControl w:val="0"/>
        <w:autoSpaceDE w:val="0"/>
        <w:autoSpaceDN w:val="0"/>
        <w:adjustRightInd w:val="0"/>
        <w:rPr>
          <w:rFonts w:ascii="Georgia" w:hAnsi="Georgia" w:cs="Times New Roman"/>
          <w:color w:val="FF0000"/>
          <w:sz w:val="20"/>
          <w:szCs w:val="20"/>
        </w:rPr>
      </w:pPr>
      <w:r>
        <w:rPr>
          <w:rFonts w:ascii="Georgia" w:hAnsi="Georgia" w:cs="Times New Roman"/>
          <w:color w:val="FF0000"/>
          <w:sz w:val="20"/>
          <w:szCs w:val="20"/>
        </w:rPr>
        <w:t>Vi er opmærksomme på kønsbalancen i [enheden] og vil særligt opfordre [kvinder/mænd] til at søge denne stilling. Ingen har fortrinsret og alle ansøgere vurderes efter kvalifikationer i henhold til stillingens kravprofil.</w:t>
      </w:r>
    </w:p>
    <w:p w14:paraId="180C711F" w14:textId="1E017085" w:rsidR="00B528A1" w:rsidRPr="00121DEE" w:rsidRDefault="00B528A1" w:rsidP="00B528A1">
      <w:pPr>
        <w:widowControl w:val="0"/>
        <w:autoSpaceDE w:val="0"/>
        <w:autoSpaceDN w:val="0"/>
        <w:adjustRightInd w:val="0"/>
        <w:rPr>
          <w:rFonts w:ascii="Georgia" w:hAnsi="Georgia"/>
          <w:sz w:val="20"/>
          <w:szCs w:val="20"/>
        </w:rPr>
      </w:pPr>
      <w:r w:rsidRPr="00D13BF9">
        <w:rPr>
          <w:rFonts w:ascii="Georgia" w:hAnsi="Georgia" w:cs="Times New Roman"/>
          <w:b/>
          <w:sz w:val="20"/>
          <w:szCs w:val="20"/>
        </w:rPr>
        <w:t>Spørgsmål til stillingen</w:t>
      </w:r>
      <w:r w:rsidRPr="00D13BF9">
        <w:rPr>
          <w:rFonts w:ascii="Georgia" w:hAnsi="Georgia" w:cs="Times New Roman"/>
          <w:b/>
          <w:sz w:val="20"/>
          <w:szCs w:val="20"/>
        </w:rPr>
        <w:br/>
      </w:r>
      <w:r w:rsidRPr="00D13BF9">
        <w:rPr>
          <w:rFonts w:ascii="Georgia" w:hAnsi="Georgia" w:cs="Times New Roman"/>
          <w:sz w:val="20"/>
          <w:szCs w:val="20"/>
        </w:rPr>
        <w:t xml:space="preserve">Har du spørgsmål til stillingen, er du velkommen til at kontakte </w:t>
      </w:r>
      <w:r w:rsidR="00A15489">
        <w:rPr>
          <w:rFonts w:ascii="Georgia" w:hAnsi="Georgia" w:cs="Times New Roman"/>
          <w:color w:val="FF0000"/>
          <w:sz w:val="20"/>
          <w:szCs w:val="20"/>
        </w:rPr>
        <w:t>i</w:t>
      </w:r>
      <w:r w:rsidRPr="00D13BF9">
        <w:rPr>
          <w:rFonts w:ascii="Georgia" w:hAnsi="Georgia" w:cs="Times New Roman"/>
          <w:color w:val="FF0000"/>
          <w:sz w:val="20"/>
          <w:szCs w:val="20"/>
        </w:rPr>
        <w:t xml:space="preserve">nstitutleder, </w:t>
      </w:r>
      <w:r w:rsidR="00455B04">
        <w:rPr>
          <w:rFonts w:ascii="Georgia" w:hAnsi="Georgia" w:cs="Times New Roman"/>
          <w:color w:val="FF0000"/>
          <w:sz w:val="20"/>
          <w:szCs w:val="20"/>
        </w:rPr>
        <w:t>XX</w:t>
      </w:r>
      <w:r w:rsidRPr="00D13BF9">
        <w:rPr>
          <w:rFonts w:ascii="Georgia" w:hAnsi="Georgia" w:cs="Times New Roman"/>
          <w:sz w:val="20"/>
          <w:szCs w:val="20"/>
        </w:rPr>
        <w:t xml:space="preserve"> tlf.: +45 </w:t>
      </w:r>
      <w:r w:rsidRPr="00D13BF9">
        <w:rPr>
          <w:rFonts w:ascii="Georgia" w:hAnsi="Georgia" w:cs="Times New Roman"/>
          <w:color w:val="FF0000"/>
          <w:sz w:val="20"/>
          <w:szCs w:val="20"/>
        </w:rPr>
        <w:t>8715 0000</w:t>
      </w:r>
      <w:r w:rsidRPr="00D13BF9">
        <w:rPr>
          <w:rFonts w:ascii="Georgia" w:hAnsi="Georgia" w:cs="Times New Roman"/>
          <w:sz w:val="20"/>
          <w:szCs w:val="20"/>
        </w:rPr>
        <w:t>.</w:t>
      </w:r>
    </w:p>
    <w:p w14:paraId="6A827BE2" w14:textId="773B8CAB" w:rsidR="00B528A1" w:rsidRPr="007C5BAC" w:rsidRDefault="00B528A1" w:rsidP="00130F1E">
      <w:pPr>
        <w:widowControl w:val="0"/>
        <w:autoSpaceDE w:val="0"/>
        <w:autoSpaceDN w:val="0"/>
        <w:adjustRightInd w:val="0"/>
        <w:rPr>
          <w:rFonts w:ascii="Georgia" w:eastAsia="Times New Roman" w:hAnsi="Georgia" w:cs="Times New Roman"/>
          <w:bCs/>
          <w:color w:val="FF0000"/>
          <w:sz w:val="20"/>
          <w:szCs w:val="20"/>
          <w:lang w:eastAsia="da-DK"/>
        </w:rPr>
      </w:pPr>
      <w:r w:rsidRPr="00D13BF9">
        <w:rPr>
          <w:rFonts w:ascii="Georgia" w:eastAsia="Times New Roman" w:hAnsi="Georgia" w:cs="Times New Roman"/>
          <w:sz w:val="20"/>
          <w:szCs w:val="20"/>
          <w:lang w:eastAsia="da-DK"/>
        </w:rPr>
        <w:t xml:space="preserve">Arbejdsstedet er Institut for </w:t>
      </w:r>
      <w:r w:rsidR="00F90FA6">
        <w:rPr>
          <w:rFonts w:ascii="Georgia" w:eastAsia="Times New Roman" w:hAnsi="Georgia" w:cs="Times New Roman"/>
          <w:color w:val="FF0000"/>
          <w:sz w:val="20"/>
          <w:szCs w:val="20"/>
          <w:lang w:eastAsia="da-DK"/>
        </w:rPr>
        <w:t>X</w:t>
      </w:r>
      <w:r w:rsidR="00F90FA6" w:rsidRPr="00D13BF9">
        <w:rPr>
          <w:rFonts w:ascii="Georgia" w:eastAsia="Times New Roman" w:hAnsi="Georgia" w:cs="Times New Roman"/>
          <w:bCs/>
          <w:color w:val="FF0000"/>
          <w:sz w:val="20"/>
          <w:szCs w:val="20"/>
          <w:lang w:eastAsia="da-DK"/>
        </w:rPr>
        <w:t xml:space="preserve">, </w:t>
      </w:r>
      <w:r w:rsidR="00F90FA6">
        <w:rPr>
          <w:rFonts w:ascii="Georgia" w:eastAsia="Times New Roman" w:hAnsi="Georgia" w:cs="Times New Roman"/>
          <w:bCs/>
          <w:color w:val="FF0000"/>
          <w:sz w:val="20"/>
          <w:szCs w:val="20"/>
          <w:lang w:eastAsia="da-DK"/>
        </w:rPr>
        <w:t>indsæt arbejdsadresse,</w:t>
      </w:r>
      <w:r w:rsidR="00F90FA6" w:rsidRPr="00D13BF9">
        <w:rPr>
          <w:rFonts w:ascii="Georgia" w:eastAsia="Times New Roman" w:hAnsi="Georgia" w:cs="Times New Roman"/>
          <w:bCs/>
          <w:color w:val="FF0000"/>
          <w:sz w:val="20"/>
          <w:szCs w:val="20"/>
          <w:lang w:eastAsia="da-DK"/>
        </w:rPr>
        <w:t xml:space="preserve"> 8000 Aarhus C, Danmark.</w:t>
      </w:r>
    </w:p>
    <w:p w14:paraId="2B58E84F" w14:textId="77777777" w:rsidR="005F4D60" w:rsidRPr="00621EAA" w:rsidRDefault="005F4D60" w:rsidP="005F4D60">
      <w:pPr>
        <w:widowControl w:val="0"/>
        <w:autoSpaceDE w:val="0"/>
        <w:autoSpaceDN w:val="0"/>
        <w:adjustRightInd w:val="0"/>
        <w:rPr>
          <w:rFonts w:ascii="Georgia" w:hAnsi="Georgia" w:cs="Times New Roman"/>
          <w:sz w:val="20"/>
          <w:szCs w:val="20"/>
        </w:rPr>
      </w:pPr>
      <w:r w:rsidRPr="00621EAA">
        <w:rPr>
          <w:rFonts w:ascii="Georgia" w:hAnsi="Georgia" w:cs="Times New Roman"/>
          <w:sz w:val="20"/>
          <w:szCs w:val="20"/>
        </w:rPr>
        <w:t>Vi forventer</w:t>
      </w:r>
      <w:r>
        <w:rPr>
          <w:rFonts w:ascii="Georgia" w:hAnsi="Georgia" w:cs="Times New Roman"/>
          <w:sz w:val="20"/>
          <w:szCs w:val="20"/>
        </w:rPr>
        <w:t xml:space="preserve"> at afholde samtaler </w:t>
      </w:r>
      <w:r>
        <w:rPr>
          <w:rFonts w:ascii="Georgia" w:hAnsi="Georgia" w:cs="Times New Roman"/>
          <w:color w:val="FF0000"/>
          <w:sz w:val="20"/>
          <w:szCs w:val="20"/>
        </w:rPr>
        <w:t>indsæt dato eller uge</w:t>
      </w:r>
      <w:r>
        <w:rPr>
          <w:rFonts w:ascii="Georgia" w:hAnsi="Georgia" w:cs="Times New Roman"/>
          <w:sz w:val="20"/>
          <w:szCs w:val="20"/>
        </w:rPr>
        <w:t xml:space="preserve">. </w:t>
      </w:r>
      <w:r w:rsidRPr="00621EAA">
        <w:rPr>
          <w:rFonts w:ascii="Georgia" w:hAnsi="Georgia" w:cs="Times New Roman"/>
          <w:sz w:val="20"/>
          <w:szCs w:val="20"/>
        </w:rPr>
        <w:t xml:space="preserve"> </w:t>
      </w:r>
    </w:p>
    <w:p w14:paraId="24E992AF" w14:textId="77777777" w:rsidR="00A72DE6" w:rsidRPr="00A72DE6" w:rsidRDefault="00A72DE6" w:rsidP="00817A1D">
      <w:pPr>
        <w:rPr>
          <w:rFonts w:ascii="Georgia" w:hAnsi="Georgia" w:cs="Times New Roman"/>
          <w:b/>
          <w:sz w:val="20"/>
          <w:szCs w:val="20"/>
        </w:rPr>
      </w:pPr>
    </w:p>
    <w:p w14:paraId="20E289EB" w14:textId="0637C768" w:rsidR="00817A1D" w:rsidRPr="00BC3497" w:rsidRDefault="00130F1E" w:rsidP="00817A1D">
      <w:pPr>
        <w:rPr>
          <w:rFonts w:ascii="Georgia" w:hAnsi="Georgia" w:cs="Times New Roman"/>
          <w:bCs/>
          <w:i/>
          <w:sz w:val="20"/>
          <w:szCs w:val="20"/>
          <w:lang w:val="en-US"/>
        </w:rPr>
      </w:pPr>
      <w:r w:rsidRPr="0061408E">
        <w:rPr>
          <w:rFonts w:ascii="Georgia" w:hAnsi="Georgia" w:cs="Times New Roman"/>
          <w:b/>
          <w:sz w:val="20"/>
          <w:szCs w:val="20"/>
          <w:lang w:val="en-US"/>
        </w:rPr>
        <w:t xml:space="preserve">ALT HEREFTER ER </w:t>
      </w:r>
      <w:r w:rsidR="00FE3D3B" w:rsidRPr="0061408E">
        <w:rPr>
          <w:rFonts w:ascii="Georgia" w:hAnsi="Georgia" w:cs="Times New Roman"/>
          <w:b/>
          <w:sz w:val="20"/>
          <w:szCs w:val="20"/>
          <w:lang w:val="en-US"/>
        </w:rPr>
        <w:t xml:space="preserve">AU </w:t>
      </w:r>
      <w:r w:rsidRPr="0061408E">
        <w:rPr>
          <w:rFonts w:ascii="Georgia" w:hAnsi="Georgia" w:cs="Times New Roman"/>
          <w:b/>
          <w:sz w:val="20"/>
          <w:szCs w:val="20"/>
          <w:lang w:val="en-US"/>
        </w:rPr>
        <w:t>STANDARDTEKST</w:t>
      </w:r>
      <w:r w:rsidR="004A5EE5" w:rsidRPr="0061408E">
        <w:rPr>
          <w:rFonts w:ascii="Georgia" w:hAnsi="Georgia" w:cs="Times New Roman"/>
          <w:b/>
          <w:sz w:val="20"/>
          <w:szCs w:val="20"/>
          <w:lang w:val="en-US"/>
        </w:rPr>
        <w:t xml:space="preserve"> – FINDES I EMPLY OG KAN IKKE REDIGERES</w:t>
      </w:r>
      <w:r w:rsidR="0061408E" w:rsidRPr="0061408E">
        <w:rPr>
          <w:rFonts w:ascii="Georgia" w:hAnsi="Georgia" w:cs="Times New Roman"/>
          <w:b/>
          <w:sz w:val="20"/>
          <w:szCs w:val="20"/>
          <w:lang w:val="en-US"/>
        </w:rPr>
        <w:br/>
      </w:r>
      <w:r w:rsidR="0061408E">
        <w:rPr>
          <w:rFonts w:ascii="Georgia" w:hAnsi="Georgia" w:cs="Times New Roman"/>
          <w:b/>
          <w:sz w:val="20"/>
          <w:szCs w:val="20"/>
          <w:lang w:val="en-US"/>
        </w:rPr>
        <w:br/>
      </w:r>
      <w:r w:rsidR="009D388F" w:rsidRPr="009D388F">
        <w:rPr>
          <w:rStyle w:val="scayt-misspell-word1"/>
          <w:rFonts w:ascii="Georgia" w:hAnsi="Georgia" w:cs="Arial"/>
          <w:b/>
          <w:bCs/>
          <w:color w:val="333333"/>
          <w:sz w:val="20"/>
          <w:szCs w:val="20"/>
          <w:lang w:val="en-US"/>
          <w:specVanish w:val="0"/>
        </w:rPr>
        <w:t>The</w:t>
      </w:r>
      <w:r w:rsidR="009D388F" w:rsidRPr="009D388F">
        <w:rPr>
          <w:rStyle w:val="Strk"/>
          <w:rFonts w:ascii="Georgia" w:hAnsi="Georgia" w:cs="Arial"/>
          <w:color w:val="333333"/>
          <w:sz w:val="20"/>
          <w:szCs w:val="20"/>
          <w:lang w:val="en-US"/>
        </w:rPr>
        <w:t xml:space="preserve"> process</w:t>
      </w:r>
      <w:r w:rsidR="009D388F" w:rsidRPr="009D388F">
        <w:rPr>
          <w:rFonts w:ascii="Georgia" w:hAnsi="Georgia" w:cs="Arial"/>
          <w:color w:val="333333"/>
          <w:sz w:val="20"/>
          <w:szCs w:val="20"/>
          <w:lang w:val="en-US"/>
        </w:rPr>
        <w:br/>
      </w:r>
      <w:r w:rsidR="009D388F" w:rsidRPr="009D388F">
        <w:rPr>
          <w:rFonts w:ascii="Georgia" w:eastAsia="Times New Roman" w:hAnsi="Georgia" w:cs="Times New Roman"/>
          <w:sz w:val="20"/>
          <w:szCs w:val="20"/>
          <w:lang w:val="en-US" w:eastAsia="da-DK"/>
        </w:rPr>
        <w:t>The tenure track position starts out with appointment as assistant professor with a view to permanent employment as an associated professor.</w:t>
      </w:r>
      <w:r w:rsidR="009D388F" w:rsidRPr="009D388F">
        <w:rPr>
          <w:rFonts w:ascii="Georgia" w:eastAsia="Times New Roman" w:hAnsi="Georgia" w:cs="Times New Roman"/>
          <w:sz w:val="20"/>
          <w:szCs w:val="20"/>
          <w:lang w:val="en-US" w:eastAsia="da-DK"/>
        </w:rPr>
        <w:br/>
        <w:t>Permanent tenure as an associate professor is conditional upon you being assessed as qualified as such no later than 6 months before the end of the fifth year of employment at the latest.</w:t>
      </w:r>
      <w:r w:rsidR="009D388F">
        <w:rPr>
          <w:rFonts w:ascii="Georgia" w:eastAsia="Times New Roman" w:hAnsi="Georgia" w:cs="Times New Roman"/>
          <w:sz w:val="20"/>
          <w:szCs w:val="20"/>
          <w:lang w:val="en-GB" w:bidi="en-GB"/>
        </w:rPr>
        <w:t xml:space="preserve"> In order to be assessed as qualified for an associate professor position, you must meet </w:t>
      </w:r>
      <w:hyperlink r:id="rId11" w:history="1">
        <w:r w:rsidR="009D388F" w:rsidRPr="008D2C2C">
          <w:rPr>
            <w:rStyle w:val="Hyperlink"/>
            <w:rFonts w:ascii="Georgia" w:eastAsia="Times New Roman" w:hAnsi="Georgia" w:cs="Times New Roman"/>
            <w:color w:val="0000FF"/>
            <w:sz w:val="20"/>
            <w:szCs w:val="20"/>
            <w:lang w:val="en-GB" w:bidi="en-GB"/>
          </w:rPr>
          <w:t>these academic criteria</w:t>
        </w:r>
      </w:hyperlink>
      <w:r w:rsidR="009D388F">
        <w:rPr>
          <w:rFonts w:ascii="Georgia" w:eastAsia="Times New Roman" w:hAnsi="Georgia" w:cs="Times New Roman"/>
          <w:sz w:val="20"/>
          <w:szCs w:val="20"/>
          <w:lang w:val="en-GB" w:bidi="en-GB"/>
        </w:rPr>
        <w:t>.</w:t>
      </w:r>
      <w:r w:rsidR="009D388F" w:rsidRPr="009D388F">
        <w:rPr>
          <w:rFonts w:ascii="Georgia" w:eastAsia="Times New Roman" w:hAnsi="Georgia" w:cs="Times New Roman"/>
          <w:sz w:val="20"/>
          <w:szCs w:val="20"/>
          <w:lang w:val="en-US" w:eastAsia="da-DK"/>
        </w:rPr>
        <w:br/>
        <w:t>You will be appointed a supervisor by Head of Department and evaluation meetings will take place at least every half year.</w:t>
      </w:r>
      <w:r w:rsidR="00817A1D" w:rsidRPr="00817A1D">
        <w:rPr>
          <w:rFonts w:ascii="Georgia" w:hAnsi="Georgia" w:cs="Arial"/>
          <w:color w:val="333333"/>
          <w:sz w:val="20"/>
          <w:szCs w:val="20"/>
          <w:lang w:val="en-US"/>
        </w:rPr>
        <w:br/>
      </w:r>
      <w:r w:rsidR="00817A1D" w:rsidRPr="00817A1D">
        <w:rPr>
          <w:rFonts w:ascii="Georgia" w:hAnsi="Georgia" w:cs="Arial"/>
          <w:color w:val="333333"/>
          <w:sz w:val="20"/>
          <w:szCs w:val="20"/>
          <w:lang w:val="en-US"/>
        </w:rPr>
        <w:br/>
      </w:r>
      <w:r w:rsidR="00817A1D" w:rsidRPr="00817A1D">
        <w:rPr>
          <w:rStyle w:val="Strk"/>
          <w:rFonts w:ascii="Georgia" w:hAnsi="Georgia" w:cs="Arial"/>
          <w:color w:val="333333"/>
          <w:sz w:val="20"/>
          <w:szCs w:val="20"/>
          <w:lang w:val="en-US"/>
        </w:rPr>
        <w:t xml:space="preserve">Required </w:t>
      </w:r>
      <w:r w:rsidR="00817A1D" w:rsidRPr="00817A1D">
        <w:rPr>
          <w:rStyle w:val="scayt-misspell-word1"/>
          <w:rFonts w:ascii="Georgia" w:hAnsi="Georgia" w:cs="Arial"/>
          <w:b/>
          <w:bCs/>
          <w:color w:val="333333"/>
          <w:sz w:val="20"/>
          <w:szCs w:val="20"/>
          <w:lang w:val="en-US"/>
          <w:specVanish w:val="0"/>
        </w:rPr>
        <w:t>qualifications</w:t>
      </w:r>
      <w:r w:rsidR="00817A1D" w:rsidRPr="00817A1D">
        <w:rPr>
          <w:rStyle w:val="Strk"/>
          <w:rFonts w:ascii="Georgia" w:hAnsi="Georgia" w:cs="Arial"/>
          <w:color w:val="333333"/>
          <w:sz w:val="20"/>
          <w:szCs w:val="20"/>
          <w:lang w:val="en-US"/>
        </w:rPr>
        <w:t xml:space="preserve"> - Assessment as </w:t>
      </w:r>
      <w:r w:rsidR="00817A1D" w:rsidRPr="00817A1D">
        <w:rPr>
          <w:rStyle w:val="scayt-misspell-word1"/>
          <w:rFonts w:ascii="Georgia" w:hAnsi="Georgia" w:cs="Arial"/>
          <w:b/>
          <w:bCs/>
          <w:color w:val="333333"/>
          <w:sz w:val="20"/>
          <w:szCs w:val="20"/>
          <w:lang w:val="en-US"/>
          <w:specVanish w:val="0"/>
        </w:rPr>
        <w:t>assistant</w:t>
      </w:r>
      <w:r w:rsidR="00817A1D" w:rsidRPr="00817A1D">
        <w:rPr>
          <w:rStyle w:val="Strk"/>
          <w:rFonts w:ascii="Georgia" w:hAnsi="Georgia" w:cs="Arial"/>
          <w:color w:val="333333"/>
          <w:sz w:val="20"/>
          <w:szCs w:val="20"/>
          <w:lang w:val="en-US"/>
        </w:rPr>
        <w:t xml:space="preserve"> professor</w:t>
      </w:r>
      <w:r w:rsidR="00817A1D" w:rsidRPr="00817A1D">
        <w:rPr>
          <w:rFonts w:ascii="Georgia" w:hAnsi="Georgia" w:cs="Arial"/>
          <w:color w:val="333333"/>
          <w:sz w:val="20"/>
          <w:szCs w:val="20"/>
          <w:lang w:val="en-US"/>
        </w:rPr>
        <w:br/>
      </w:r>
      <w:r w:rsidR="00817A1D" w:rsidRPr="00817A1D">
        <w:rPr>
          <w:rStyle w:val="scayt-misspell-word1"/>
          <w:rFonts w:ascii="Georgia" w:hAnsi="Georgia" w:cs="Arial"/>
          <w:color w:val="333333"/>
          <w:sz w:val="20"/>
          <w:szCs w:val="20"/>
          <w:lang w:val="en-US"/>
          <w:specVanish w:val="0"/>
        </w:rPr>
        <w:t>Appointment</w:t>
      </w:r>
      <w:r w:rsidR="00817A1D" w:rsidRPr="00817A1D">
        <w:rPr>
          <w:rFonts w:ascii="Georgia" w:hAnsi="Georgia" w:cs="Arial"/>
          <w:color w:val="333333"/>
          <w:sz w:val="20"/>
          <w:szCs w:val="20"/>
          <w:lang w:val="en-US"/>
        </w:rPr>
        <w:t xml:space="preserve"> as </w:t>
      </w:r>
      <w:r w:rsidR="00817A1D" w:rsidRPr="00817A1D">
        <w:rPr>
          <w:rStyle w:val="scayt-misspell-word1"/>
          <w:rFonts w:ascii="Georgia" w:hAnsi="Georgia" w:cs="Arial"/>
          <w:color w:val="333333"/>
          <w:sz w:val="20"/>
          <w:szCs w:val="20"/>
          <w:lang w:val="en-US"/>
          <w:specVanish w:val="0"/>
        </w:rPr>
        <w:t>assistant</w:t>
      </w:r>
      <w:r w:rsidR="00817A1D" w:rsidRPr="00817A1D">
        <w:rPr>
          <w:rFonts w:ascii="Georgia" w:hAnsi="Georgia" w:cs="Arial"/>
          <w:color w:val="333333"/>
          <w:sz w:val="20"/>
          <w:szCs w:val="20"/>
          <w:lang w:val="en-US"/>
        </w:rPr>
        <w:t xml:space="preserve"> professor requires </w:t>
      </w:r>
      <w:r w:rsidR="00817A1D" w:rsidRPr="00817A1D">
        <w:rPr>
          <w:rStyle w:val="scayt-misspell-word1"/>
          <w:rFonts w:ascii="Georgia" w:hAnsi="Georgia" w:cs="Arial"/>
          <w:color w:val="333333"/>
          <w:sz w:val="20"/>
          <w:szCs w:val="20"/>
          <w:lang w:val="en-US"/>
          <w:specVanish w:val="0"/>
        </w:rPr>
        <w:t>academic</w:t>
      </w:r>
      <w:r w:rsidR="00817A1D" w:rsidRPr="00817A1D">
        <w:rPr>
          <w:rFonts w:ascii="Georgia" w:hAnsi="Georgia" w:cs="Arial"/>
          <w:color w:val="333333"/>
          <w:sz w:val="20"/>
          <w:szCs w:val="20"/>
          <w:lang w:val="en-US"/>
        </w:rPr>
        <w:t xml:space="preserve"> </w:t>
      </w:r>
      <w:r w:rsidR="00817A1D" w:rsidRPr="00817A1D">
        <w:rPr>
          <w:rStyle w:val="scayt-misspell-word1"/>
          <w:rFonts w:ascii="Georgia" w:hAnsi="Georgia" w:cs="Arial"/>
          <w:color w:val="333333"/>
          <w:sz w:val="20"/>
          <w:szCs w:val="20"/>
          <w:lang w:val="en-US"/>
          <w:specVanish w:val="0"/>
        </w:rPr>
        <w:t>qualifications</w:t>
      </w:r>
      <w:r w:rsidR="00817A1D" w:rsidRPr="00817A1D">
        <w:rPr>
          <w:rFonts w:ascii="Georgia" w:hAnsi="Georgia" w:cs="Arial"/>
          <w:color w:val="333333"/>
          <w:sz w:val="20"/>
          <w:szCs w:val="20"/>
          <w:lang w:val="en-US"/>
        </w:rPr>
        <w:t xml:space="preserve"> at PhD </w:t>
      </w:r>
      <w:r w:rsidR="00817A1D" w:rsidRPr="00817A1D">
        <w:rPr>
          <w:rStyle w:val="scayt-misspell-word1"/>
          <w:rFonts w:ascii="Georgia" w:hAnsi="Georgia" w:cs="Arial"/>
          <w:color w:val="333333"/>
          <w:sz w:val="20"/>
          <w:szCs w:val="20"/>
          <w:lang w:val="en-US"/>
          <w:specVanish w:val="0"/>
        </w:rPr>
        <w:t>level</w:t>
      </w:r>
      <w:r w:rsidR="00817A1D" w:rsidRPr="00817A1D">
        <w:rPr>
          <w:rFonts w:ascii="Georgia" w:hAnsi="Georgia" w:cs="Arial"/>
          <w:color w:val="333333"/>
          <w:sz w:val="20"/>
          <w:szCs w:val="20"/>
          <w:lang w:val="en-US"/>
        </w:rPr>
        <w:t>.</w:t>
      </w:r>
      <w:r w:rsidR="00817A1D" w:rsidRPr="00817A1D">
        <w:rPr>
          <w:rFonts w:ascii="Georgia" w:hAnsi="Georgia" w:cs="Arial"/>
          <w:color w:val="333333"/>
          <w:sz w:val="20"/>
          <w:szCs w:val="20"/>
          <w:lang w:val="en-US"/>
        </w:rPr>
        <w:br/>
        <w:t xml:space="preserve">For an applicant to </w:t>
      </w:r>
      <w:r w:rsidR="00817A1D" w:rsidRPr="00817A1D">
        <w:rPr>
          <w:rStyle w:val="scayt-misspell-word1"/>
          <w:rFonts w:ascii="Georgia" w:hAnsi="Georgia" w:cs="Arial"/>
          <w:color w:val="333333"/>
          <w:sz w:val="20"/>
          <w:szCs w:val="20"/>
          <w:lang w:val="en-US"/>
          <w:specVanish w:val="0"/>
        </w:rPr>
        <w:t>qualify</w:t>
      </w:r>
      <w:r w:rsidR="00817A1D" w:rsidRPr="00817A1D">
        <w:rPr>
          <w:rFonts w:ascii="Georgia" w:hAnsi="Georgia" w:cs="Arial"/>
          <w:color w:val="333333"/>
          <w:sz w:val="20"/>
          <w:szCs w:val="20"/>
          <w:lang w:val="en-US"/>
        </w:rPr>
        <w:t xml:space="preserve"> for a </w:t>
      </w:r>
      <w:r w:rsidR="00817A1D" w:rsidRPr="00817A1D">
        <w:rPr>
          <w:rStyle w:val="scayt-misspell-word1"/>
          <w:rFonts w:ascii="Georgia" w:hAnsi="Georgia" w:cs="Arial"/>
          <w:color w:val="333333"/>
          <w:sz w:val="20"/>
          <w:szCs w:val="20"/>
          <w:lang w:val="en-US"/>
          <w:specVanish w:val="0"/>
        </w:rPr>
        <w:t>tenure</w:t>
      </w:r>
      <w:r w:rsidR="00817A1D" w:rsidRPr="00817A1D">
        <w:rPr>
          <w:rFonts w:ascii="Georgia" w:hAnsi="Georgia" w:cs="Arial"/>
          <w:color w:val="333333"/>
          <w:sz w:val="20"/>
          <w:szCs w:val="20"/>
          <w:lang w:val="en-US"/>
        </w:rPr>
        <w:t xml:space="preserve"> track position, </w:t>
      </w:r>
      <w:hyperlink r:id="rId12" w:tgtFrame="_blank" w:history="1">
        <w:r w:rsidR="00817A1D" w:rsidRPr="008D2C2C">
          <w:rPr>
            <w:rStyle w:val="Hyperlink"/>
            <w:rFonts w:ascii="Georgia" w:hAnsi="Georgia" w:cs="Arial"/>
            <w:color w:val="0000FF"/>
            <w:sz w:val="20"/>
            <w:szCs w:val="20"/>
            <w:lang w:val="en-US"/>
          </w:rPr>
          <w:t>these criteria</w:t>
        </w:r>
      </w:hyperlink>
      <w:r w:rsidR="00817A1D" w:rsidRPr="00817A1D">
        <w:rPr>
          <w:rFonts w:ascii="Georgia" w:hAnsi="Georgia" w:cs="Arial"/>
          <w:color w:val="333333"/>
          <w:sz w:val="20"/>
          <w:szCs w:val="20"/>
          <w:lang w:val="en-US"/>
        </w:rPr>
        <w:t xml:space="preserve"> must be </w:t>
      </w:r>
      <w:r w:rsidR="00817A1D" w:rsidRPr="00817A1D">
        <w:rPr>
          <w:rStyle w:val="scayt-misspell-word1"/>
          <w:rFonts w:ascii="Georgia" w:hAnsi="Georgia" w:cs="Arial"/>
          <w:color w:val="333333"/>
          <w:sz w:val="20"/>
          <w:szCs w:val="20"/>
          <w:lang w:val="en-US"/>
          <w:specVanish w:val="0"/>
        </w:rPr>
        <w:t>met</w:t>
      </w:r>
      <w:r w:rsidR="00817A1D" w:rsidRPr="00817A1D">
        <w:rPr>
          <w:rFonts w:ascii="Georgia" w:hAnsi="Georgia" w:cs="Arial"/>
          <w:color w:val="333333"/>
          <w:sz w:val="20"/>
          <w:szCs w:val="20"/>
          <w:lang w:val="en-US"/>
        </w:rPr>
        <w:t xml:space="preserve"> in addition to </w:t>
      </w:r>
      <w:r w:rsidR="00817A1D" w:rsidRPr="00817A1D">
        <w:rPr>
          <w:rStyle w:val="scayt-misspell-word1"/>
          <w:rFonts w:ascii="Georgia" w:hAnsi="Georgia" w:cs="Arial"/>
          <w:color w:val="333333"/>
          <w:sz w:val="20"/>
          <w:szCs w:val="20"/>
          <w:lang w:val="en-US"/>
          <w:specVanish w:val="0"/>
        </w:rPr>
        <w:t>the</w:t>
      </w:r>
      <w:r w:rsidR="00817A1D" w:rsidRPr="00817A1D">
        <w:rPr>
          <w:rFonts w:ascii="Georgia" w:hAnsi="Georgia" w:cs="Arial"/>
          <w:color w:val="333333"/>
          <w:sz w:val="20"/>
          <w:szCs w:val="20"/>
          <w:lang w:val="en-US"/>
        </w:rPr>
        <w:t xml:space="preserve"> requirements </w:t>
      </w:r>
      <w:r w:rsidR="00817A1D" w:rsidRPr="00817A1D">
        <w:rPr>
          <w:rStyle w:val="scayt-misspell-word1"/>
          <w:rFonts w:ascii="Georgia" w:hAnsi="Georgia" w:cs="Arial"/>
          <w:color w:val="333333"/>
          <w:sz w:val="20"/>
          <w:szCs w:val="20"/>
          <w:lang w:val="en-US"/>
          <w:specVanish w:val="0"/>
        </w:rPr>
        <w:t>described</w:t>
      </w:r>
      <w:r w:rsidR="00817A1D" w:rsidRPr="00817A1D">
        <w:rPr>
          <w:rFonts w:ascii="Georgia" w:hAnsi="Georgia" w:cs="Arial"/>
          <w:color w:val="333333"/>
          <w:sz w:val="20"/>
          <w:szCs w:val="20"/>
          <w:lang w:val="en-US"/>
        </w:rPr>
        <w:t xml:space="preserve"> in </w:t>
      </w:r>
      <w:r w:rsidR="00817A1D" w:rsidRPr="00817A1D">
        <w:rPr>
          <w:rStyle w:val="scayt-misspell-word1"/>
          <w:rFonts w:ascii="Georgia" w:hAnsi="Georgia" w:cs="Arial"/>
          <w:color w:val="333333"/>
          <w:sz w:val="20"/>
          <w:szCs w:val="20"/>
          <w:lang w:val="en-US"/>
          <w:specVanish w:val="0"/>
        </w:rPr>
        <w:t>the</w:t>
      </w:r>
      <w:r w:rsidR="00817A1D" w:rsidRPr="00817A1D">
        <w:rPr>
          <w:rFonts w:ascii="Georgia" w:hAnsi="Georgia" w:cs="Arial"/>
          <w:color w:val="333333"/>
          <w:sz w:val="20"/>
          <w:szCs w:val="20"/>
          <w:lang w:val="en-US"/>
        </w:rPr>
        <w:t xml:space="preserve"> job advertisement.</w:t>
      </w:r>
      <w:r w:rsidR="00817A1D" w:rsidRPr="00817A1D">
        <w:rPr>
          <w:rFonts w:ascii="Georgia" w:hAnsi="Georgia" w:cs="Arial"/>
          <w:color w:val="333333"/>
          <w:sz w:val="20"/>
          <w:szCs w:val="20"/>
          <w:lang w:val="en-US"/>
        </w:rPr>
        <w:br/>
      </w:r>
      <w:r w:rsidR="00817A1D" w:rsidRPr="00817A1D">
        <w:rPr>
          <w:rFonts w:ascii="Georgia" w:hAnsi="Georgia" w:cs="Arial"/>
          <w:color w:val="333333"/>
          <w:sz w:val="20"/>
          <w:szCs w:val="20"/>
          <w:lang w:val="en-US"/>
        </w:rPr>
        <w:br/>
      </w:r>
      <w:r w:rsidR="00817A1D" w:rsidRPr="00BC3497">
        <w:rPr>
          <w:rStyle w:val="Strk"/>
          <w:rFonts w:ascii="Georgia" w:hAnsi="Georgia" w:cs="Arial"/>
          <w:color w:val="333333"/>
          <w:sz w:val="20"/>
          <w:szCs w:val="20"/>
          <w:lang w:val="en-US"/>
        </w:rPr>
        <w:t xml:space="preserve">Terms of </w:t>
      </w:r>
      <w:r w:rsidR="00817A1D" w:rsidRPr="00BC3497">
        <w:rPr>
          <w:rStyle w:val="scayt-misspell-word1"/>
          <w:rFonts w:ascii="Georgia" w:hAnsi="Georgia" w:cs="Arial"/>
          <w:b/>
          <w:bCs/>
          <w:color w:val="333333"/>
          <w:sz w:val="20"/>
          <w:szCs w:val="20"/>
          <w:lang w:val="en-US"/>
          <w:specVanish w:val="0"/>
        </w:rPr>
        <w:t>employment</w:t>
      </w:r>
    </w:p>
    <w:p w14:paraId="2DD1D204" w14:textId="77777777" w:rsidR="00817A1D" w:rsidRPr="00817A1D" w:rsidRDefault="00817A1D" w:rsidP="00817A1D">
      <w:pPr>
        <w:numPr>
          <w:ilvl w:val="0"/>
          <w:numId w:val="16"/>
        </w:numPr>
        <w:spacing w:before="100" w:beforeAutospacing="1" w:after="100" w:afterAutospacing="1" w:line="240" w:lineRule="auto"/>
        <w:rPr>
          <w:rFonts w:ascii="Georgia" w:hAnsi="Georgia" w:cs="Arial"/>
          <w:color w:val="333333"/>
          <w:sz w:val="20"/>
          <w:szCs w:val="20"/>
          <w:lang w:val="en-US"/>
        </w:rPr>
      </w:pPr>
      <w:r w:rsidRPr="000C51C2">
        <w:rPr>
          <w:rStyle w:val="scayt-misspell-word1"/>
          <w:rFonts w:ascii="Georgia" w:hAnsi="Georgia" w:cs="Arial"/>
          <w:sz w:val="20"/>
          <w:szCs w:val="20"/>
          <w:lang w:val="en-US"/>
          <w:specVanish w:val="0"/>
        </w:rPr>
        <w:t>Further</w:t>
      </w:r>
      <w:r w:rsidRPr="000C51C2">
        <w:rPr>
          <w:rFonts w:ascii="Georgia" w:hAnsi="Georgia" w:cs="Arial"/>
          <w:sz w:val="20"/>
          <w:szCs w:val="20"/>
          <w:lang w:val="en-US"/>
        </w:rPr>
        <w:t xml:space="preserve"> information on </w:t>
      </w:r>
      <w:r w:rsidRPr="000C51C2">
        <w:rPr>
          <w:rStyle w:val="scayt-misspell-word1"/>
          <w:rFonts w:ascii="Georgia" w:hAnsi="Georgia" w:cs="Arial"/>
          <w:sz w:val="20"/>
          <w:szCs w:val="20"/>
          <w:lang w:val="en-US"/>
          <w:specVanish w:val="0"/>
        </w:rPr>
        <w:t>the</w:t>
      </w:r>
      <w:r w:rsidRPr="000C51C2">
        <w:rPr>
          <w:rFonts w:ascii="Georgia" w:hAnsi="Georgia" w:cs="Arial"/>
          <w:sz w:val="20"/>
          <w:szCs w:val="20"/>
          <w:lang w:val="en-US"/>
        </w:rPr>
        <w:t xml:space="preserve"> appointment procedure can be </w:t>
      </w:r>
      <w:r w:rsidRPr="000C51C2">
        <w:rPr>
          <w:rStyle w:val="scayt-misspell-word1"/>
          <w:rFonts w:ascii="Georgia" w:hAnsi="Georgia" w:cs="Arial"/>
          <w:sz w:val="20"/>
          <w:szCs w:val="20"/>
          <w:lang w:val="en-US"/>
          <w:specVanish w:val="0"/>
        </w:rPr>
        <w:t>found</w:t>
      </w:r>
      <w:r w:rsidRPr="000C51C2">
        <w:rPr>
          <w:rFonts w:ascii="Georgia" w:hAnsi="Georgia" w:cs="Arial"/>
          <w:sz w:val="20"/>
          <w:szCs w:val="20"/>
          <w:lang w:val="en-US"/>
        </w:rPr>
        <w:t xml:space="preserve"> in </w:t>
      </w:r>
      <w:r w:rsidRPr="000C51C2">
        <w:rPr>
          <w:rStyle w:val="scayt-misspell-word1"/>
          <w:rFonts w:ascii="Georgia" w:hAnsi="Georgia" w:cs="Arial"/>
          <w:sz w:val="20"/>
          <w:szCs w:val="20"/>
          <w:lang w:val="en-US"/>
          <w:specVanish w:val="0"/>
        </w:rPr>
        <w:t>the</w:t>
      </w:r>
      <w:r w:rsidRPr="000C51C2">
        <w:rPr>
          <w:rFonts w:ascii="Georgia" w:hAnsi="Georgia" w:cs="Arial"/>
          <w:sz w:val="20"/>
          <w:szCs w:val="20"/>
          <w:lang w:val="en-US"/>
        </w:rPr>
        <w:t xml:space="preserve"> </w:t>
      </w:r>
      <w:hyperlink r:id="rId13" w:tgtFrame="_blank" w:history="1">
        <w:r w:rsidRPr="008D2C2C">
          <w:rPr>
            <w:rStyle w:val="Hyperlink"/>
            <w:rFonts w:ascii="Georgia" w:hAnsi="Georgia" w:cs="Arial"/>
            <w:color w:val="0000FF"/>
            <w:sz w:val="20"/>
            <w:szCs w:val="20"/>
            <w:lang w:val="en-US"/>
          </w:rPr>
          <w:t>Ministerial Order on the Appointment of Academic Staff at Universities</w:t>
        </w:r>
      </w:hyperlink>
      <w:r w:rsidRPr="00817A1D">
        <w:rPr>
          <w:rFonts w:ascii="Georgia" w:hAnsi="Georgia" w:cs="Arial"/>
          <w:color w:val="333333"/>
          <w:sz w:val="20"/>
          <w:szCs w:val="20"/>
          <w:lang w:val="en-US"/>
        </w:rPr>
        <w:t>.</w:t>
      </w:r>
    </w:p>
    <w:p w14:paraId="6572AE88" w14:textId="3154F542" w:rsidR="00817A1D" w:rsidRPr="00817A1D" w:rsidRDefault="00817A1D" w:rsidP="00817A1D">
      <w:pPr>
        <w:numPr>
          <w:ilvl w:val="0"/>
          <w:numId w:val="16"/>
        </w:numPr>
        <w:spacing w:before="100" w:beforeAutospacing="1" w:after="100" w:afterAutospacing="1" w:line="240" w:lineRule="auto"/>
        <w:rPr>
          <w:rFonts w:ascii="Georgia" w:hAnsi="Georgia" w:cs="Arial"/>
          <w:color w:val="333333"/>
          <w:sz w:val="20"/>
          <w:szCs w:val="20"/>
          <w:lang w:val="en-US"/>
        </w:rPr>
      </w:pPr>
      <w:r w:rsidRPr="000C51C2">
        <w:rPr>
          <w:rStyle w:val="scayt-misspell-word1"/>
          <w:rFonts w:ascii="Georgia" w:hAnsi="Georgia" w:cs="Arial"/>
          <w:sz w:val="20"/>
          <w:szCs w:val="20"/>
          <w:lang w:val="en-US"/>
          <w:specVanish w:val="0"/>
        </w:rPr>
        <w:t>The</w:t>
      </w:r>
      <w:r w:rsidRPr="000C51C2">
        <w:rPr>
          <w:rFonts w:ascii="Georgia" w:hAnsi="Georgia" w:cs="Arial"/>
          <w:sz w:val="20"/>
          <w:szCs w:val="20"/>
          <w:lang w:val="en-US"/>
        </w:rPr>
        <w:t xml:space="preserve"> appointment is in accordance </w:t>
      </w:r>
      <w:r w:rsidRPr="000C51C2">
        <w:rPr>
          <w:rStyle w:val="scayt-misspell-word1"/>
          <w:rFonts w:ascii="Georgia" w:hAnsi="Georgia" w:cs="Arial"/>
          <w:sz w:val="20"/>
          <w:szCs w:val="20"/>
          <w:lang w:val="en-US"/>
          <w:specVanish w:val="0"/>
        </w:rPr>
        <w:t>with</w:t>
      </w:r>
      <w:r w:rsidRPr="000C51C2">
        <w:rPr>
          <w:rFonts w:ascii="Georgia" w:hAnsi="Georgia" w:cs="Arial"/>
          <w:sz w:val="20"/>
          <w:szCs w:val="20"/>
          <w:lang w:val="en-US"/>
        </w:rPr>
        <w:t xml:space="preserve"> </w:t>
      </w:r>
      <w:r w:rsidRPr="000C51C2">
        <w:rPr>
          <w:rStyle w:val="scayt-misspell-word1"/>
          <w:rFonts w:ascii="Georgia" w:hAnsi="Georgia" w:cs="Arial"/>
          <w:sz w:val="20"/>
          <w:szCs w:val="20"/>
          <w:lang w:val="en-US"/>
          <w:specVanish w:val="0"/>
        </w:rPr>
        <w:t>the</w:t>
      </w:r>
      <w:r w:rsidRPr="000C51C2">
        <w:rPr>
          <w:rFonts w:ascii="Georgia" w:hAnsi="Georgia" w:cs="Arial"/>
          <w:sz w:val="20"/>
          <w:szCs w:val="20"/>
          <w:lang w:val="en-US"/>
        </w:rPr>
        <w:t xml:space="preserve"> </w:t>
      </w:r>
      <w:hyperlink r:id="rId14" w:tgtFrame="_blank" w:history="1">
        <w:r w:rsidRPr="008D2C2C">
          <w:rPr>
            <w:rStyle w:val="Hyperlink"/>
            <w:rFonts w:ascii="Georgia" w:hAnsi="Georgia" w:cs="Arial"/>
            <w:color w:val="0000FF"/>
            <w:sz w:val="20"/>
            <w:szCs w:val="20"/>
            <w:lang w:val="en-US"/>
          </w:rPr>
          <w:t>Danish Confederation of Professional Associations</w:t>
        </w:r>
      </w:hyperlink>
      <w:r w:rsidRPr="00817A1D">
        <w:rPr>
          <w:rFonts w:ascii="Georgia" w:hAnsi="Georgia" w:cs="Arial"/>
          <w:color w:val="333333"/>
          <w:sz w:val="20"/>
          <w:szCs w:val="20"/>
          <w:lang w:val="en-US"/>
        </w:rPr>
        <w:t xml:space="preserve"> </w:t>
      </w:r>
      <w:r w:rsidRPr="000C51C2">
        <w:rPr>
          <w:rFonts w:ascii="Georgia" w:hAnsi="Georgia" w:cs="Arial"/>
          <w:sz w:val="20"/>
          <w:szCs w:val="20"/>
          <w:lang w:val="en-US"/>
        </w:rPr>
        <w:t>(</w:t>
      </w:r>
      <w:proofErr w:type="spellStart"/>
      <w:r w:rsidRPr="000C51C2">
        <w:rPr>
          <w:rFonts w:ascii="Georgia" w:hAnsi="Georgia" w:cs="Arial"/>
          <w:sz w:val="20"/>
          <w:szCs w:val="20"/>
          <w:lang w:val="en-US"/>
        </w:rPr>
        <w:t>Akademikerne</w:t>
      </w:r>
      <w:proofErr w:type="spellEnd"/>
      <w:r w:rsidRPr="000C51C2">
        <w:rPr>
          <w:rFonts w:ascii="Georgia" w:hAnsi="Georgia" w:cs="Arial"/>
          <w:sz w:val="20"/>
          <w:szCs w:val="20"/>
          <w:lang w:val="en-US"/>
        </w:rPr>
        <w:t>).</w:t>
      </w:r>
    </w:p>
    <w:p w14:paraId="7B9E7164" w14:textId="04EAAE2D" w:rsidR="00817A1D" w:rsidRPr="00817A1D" w:rsidRDefault="00817A1D" w:rsidP="00817A1D">
      <w:pPr>
        <w:numPr>
          <w:ilvl w:val="0"/>
          <w:numId w:val="16"/>
        </w:numPr>
        <w:spacing w:before="100" w:beforeAutospacing="1" w:after="100" w:afterAutospacing="1" w:line="240" w:lineRule="auto"/>
        <w:rPr>
          <w:rFonts w:ascii="Georgia" w:hAnsi="Georgia" w:cs="Arial"/>
          <w:color w:val="333333"/>
          <w:sz w:val="20"/>
          <w:szCs w:val="20"/>
          <w:lang w:val="en-US"/>
        </w:rPr>
      </w:pPr>
      <w:r w:rsidRPr="000C51C2">
        <w:rPr>
          <w:rStyle w:val="scayt-misspell-word1"/>
          <w:rFonts w:ascii="Georgia" w:hAnsi="Georgia" w:cs="Arial"/>
          <w:sz w:val="20"/>
          <w:szCs w:val="20"/>
          <w:lang w:val="en-US"/>
          <w:specVanish w:val="0"/>
        </w:rPr>
        <w:t>Remuneration</w:t>
      </w:r>
      <w:r w:rsidRPr="000C51C2">
        <w:rPr>
          <w:rFonts w:ascii="Georgia" w:hAnsi="Georgia" w:cs="Arial"/>
          <w:sz w:val="20"/>
          <w:szCs w:val="20"/>
          <w:lang w:val="en-US"/>
        </w:rPr>
        <w:t xml:space="preserve"> is in accordance </w:t>
      </w:r>
      <w:r w:rsidRPr="000C51C2">
        <w:rPr>
          <w:rStyle w:val="scayt-misspell-word1"/>
          <w:rFonts w:ascii="Georgia" w:hAnsi="Georgia" w:cs="Arial"/>
          <w:sz w:val="20"/>
          <w:szCs w:val="20"/>
          <w:lang w:val="en-US"/>
          <w:specVanish w:val="0"/>
        </w:rPr>
        <w:t>with</w:t>
      </w:r>
      <w:r w:rsidRPr="000C51C2">
        <w:rPr>
          <w:rFonts w:ascii="Georgia" w:hAnsi="Georgia" w:cs="Arial"/>
          <w:sz w:val="20"/>
          <w:szCs w:val="20"/>
          <w:lang w:val="en-US"/>
        </w:rPr>
        <w:t xml:space="preserve"> </w:t>
      </w:r>
      <w:r w:rsidRPr="000C51C2">
        <w:rPr>
          <w:rStyle w:val="scayt-misspell-word1"/>
          <w:rFonts w:ascii="Georgia" w:hAnsi="Georgia" w:cs="Arial"/>
          <w:sz w:val="20"/>
          <w:szCs w:val="20"/>
          <w:lang w:val="en-US"/>
          <w:specVanish w:val="0"/>
        </w:rPr>
        <w:t>the</w:t>
      </w:r>
      <w:r w:rsidRPr="000C51C2">
        <w:rPr>
          <w:rFonts w:ascii="Georgia" w:hAnsi="Georgia" w:cs="Arial"/>
          <w:sz w:val="20"/>
          <w:szCs w:val="20"/>
          <w:lang w:val="en-US"/>
        </w:rPr>
        <w:t xml:space="preserve"> above, and </w:t>
      </w:r>
      <w:r w:rsidRPr="000C51C2">
        <w:rPr>
          <w:rStyle w:val="scayt-misspell-word1"/>
          <w:rFonts w:ascii="Georgia" w:hAnsi="Georgia" w:cs="Arial"/>
          <w:sz w:val="20"/>
          <w:szCs w:val="20"/>
          <w:lang w:val="en-US"/>
          <w:specVanish w:val="0"/>
        </w:rPr>
        <w:t>the</w:t>
      </w:r>
      <w:r w:rsidRPr="000C51C2">
        <w:rPr>
          <w:rFonts w:ascii="Georgia" w:hAnsi="Georgia" w:cs="Arial"/>
          <w:sz w:val="20"/>
          <w:szCs w:val="20"/>
          <w:lang w:val="en-US"/>
        </w:rPr>
        <w:t xml:space="preserve"> </w:t>
      </w:r>
      <w:hyperlink r:id="rId15" w:tgtFrame="_blank" w:history="1">
        <w:r w:rsidRPr="008D2C2C">
          <w:rPr>
            <w:rStyle w:val="Hyperlink"/>
            <w:rFonts w:ascii="Georgia" w:hAnsi="Georgia" w:cs="Arial"/>
            <w:color w:val="0000FF"/>
            <w:sz w:val="20"/>
            <w:szCs w:val="20"/>
            <w:lang w:val="en-US"/>
          </w:rPr>
          <w:t>Salary agreement catalogue for staff at Health</w:t>
        </w:r>
      </w:hyperlink>
      <w:r w:rsidRPr="00817A1D">
        <w:rPr>
          <w:rFonts w:ascii="Georgia" w:hAnsi="Georgia" w:cs="Arial"/>
          <w:color w:val="333333"/>
          <w:sz w:val="20"/>
          <w:szCs w:val="20"/>
          <w:lang w:val="en-US"/>
        </w:rPr>
        <w:t>.</w:t>
      </w:r>
    </w:p>
    <w:p w14:paraId="08710F4E" w14:textId="77777777" w:rsidR="00817A1D" w:rsidRPr="00817A1D" w:rsidRDefault="00817A1D" w:rsidP="00817A1D">
      <w:pPr>
        <w:numPr>
          <w:ilvl w:val="0"/>
          <w:numId w:val="16"/>
        </w:numPr>
        <w:spacing w:before="100" w:beforeAutospacing="1" w:after="100" w:afterAutospacing="1" w:line="240" w:lineRule="auto"/>
        <w:rPr>
          <w:rFonts w:ascii="Georgia" w:hAnsi="Georgia" w:cs="Arial"/>
          <w:color w:val="333333"/>
          <w:sz w:val="20"/>
          <w:szCs w:val="20"/>
          <w:lang w:val="en-US"/>
        </w:rPr>
      </w:pPr>
      <w:r w:rsidRPr="000C51C2">
        <w:rPr>
          <w:rStyle w:val="scayt-misspell-word1"/>
          <w:rFonts w:ascii="Georgia" w:hAnsi="Georgia" w:cs="Arial"/>
          <w:sz w:val="20"/>
          <w:szCs w:val="20"/>
          <w:lang w:val="en-US"/>
          <w:specVanish w:val="0"/>
        </w:rPr>
        <w:t>Further</w:t>
      </w:r>
      <w:r w:rsidRPr="000C51C2">
        <w:rPr>
          <w:rFonts w:ascii="Georgia" w:hAnsi="Georgia" w:cs="Arial"/>
          <w:sz w:val="20"/>
          <w:szCs w:val="20"/>
          <w:lang w:val="en-US"/>
        </w:rPr>
        <w:t xml:space="preserve"> information on </w:t>
      </w:r>
      <w:r w:rsidRPr="000C51C2">
        <w:rPr>
          <w:rStyle w:val="scayt-misspell-word1"/>
          <w:rFonts w:ascii="Georgia" w:hAnsi="Georgia" w:cs="Arial"/>
          <w:sz w:val="20"/>
          <w:szCs w:val="20"/>
          <w:lang w:val="en-US"/>
          <w:specVanish w:val="0"/>
        </w:rPr>
        <w:t>qualification</w:t>
      </w:r>
      <w:r w:rsidRPr="000C51C2">
        <w:rPr>
          <w:rFonts w:ascii="Georgia" w:hAnsi="Georgia" w:cs="Arial"/>
          <w:sz w:val="20"/>
          <w:szCs w:val="20"/>
          <w:lang w:val="en-US"/>
        </w:rPr>
        <w:t xml:space="preserve"> requirements and job description can be </w:t>
      </w:r>
      <w:r w:rsidRPr="000C51C2">
        <w:rPr>
          <w:rStyle w:val="scayt-misspell-word1"/>
          <w:rFonts w:ascii="Georgia" w:hAnsi="Georgia" w:cs="Arial"/>
          <w:sz w:val="20"/>
          <w:szCs w:val="20"/>
          <w:lang w:val="en-US"/>
          <w:specVanish w:val="0"/>
        </w:rPr>
        <w:t>found</w:t>
      </w:r>
      <w:r w:rsidRPr="000C51C2">
        <w:rPr>
          <w:rFonts w:ascii="Georgia" w:hAnsi="Georgia" w:cs="Arial"/>
          <w:sz w:val="20"/>
          <w:szCs w:val="20"/>
          <w:lang w:val="en-US"/>
        </w:rPr>
        <w:t xml:space="preserve"> in </w:t>
      </w:r>
      <w:r w:rsidRPr="000C51C2">
        <w:rPr>
          <w:rStyle w:val="scayt-misspell-word1"/>
          <w:rFonts w:ascii="Georgia" w:hAnsi="Georgia" w:cs="Arial"/>
          <w:sz w:val="20"/>
          <w:szCs w:val="20"/>
          <w:lang w:val="en-US"/>
          <w:specVanish w:val="0"/>
        </w:rPr>
        <w:t>the</w:t>
      </w:r>
      <w:r w:rsidRPr="000C51C2">
        <w:rPr>
          <w:rFonts w:ascii="Georgia" w:hAnsi="Georgia" w:cs="Arial"/>
          <w:sz w:val="20"/>
          <w:szCs w:val="20"/>
          <w:lang w:val="en-US"/>
        </w:rPr>
        <w:t xml:space="preserve"> </w:t>
      </w:r>
      <w:hyperlink r:id="rId16" w:tgtFrame="_blank" w:history="1">
        <w:r w:rsidRPr="008D2C2C">
          <w:rPr>
            <w:rStyle w:val="Hyperlink"/>
            <w:rFonts w:ascii="Georgia" w:hAnsi="Georgia" w:cs="Arial"/>
            <w:color w:val="0000FF"/>
            <w:sz w:val="20"/>
            <w:szCs w:val="20"/>
            <w:lang w:val="en-US"/>
          </w:rPr>
          <w:t>Memorandum on Job Structure for Academic Staff at Danish Universities</w:t>
        </w:r>
      </w:hyperlink>
      <w:r w:rsidRPr="00817A1D">
        <w:rPr>
          <w:rFonts w:ascii="Georgia" w:hAnsi="Georgia" w:cs="Arial"/>
          <w:color w:val="333333"/>
          <w:sz w:val="20"/>
          <w:szCs w:val="20"/>
          <w:lang w:val="en-US"/>
        </w:rPr>
        <w:t>.</w:t>
      </w:r>
    </w:p>
    <w:p w14:paraId="7464CE1E" w14:textId="70133132" w:rsidR="00817A1D" w:rsidRPr="00817A1D" w:rsidRDefault="00817A1D" w:rsidP="00817A1D">
      <w:pPr>
        <w:spacing w:after="0"/>
        <w:rPr>
          <w:rFonts w:ascii="Georgia" w:hAnsi="Georgia" w:cs="Arial"/>
          <w:color w:val="333333"/>
          <w:sz w:val="20"/>
          <w:szCs w:val="20"/>
          <w:lang w:val="en-US"/>
        </w:rPr>
      </w:pPr>
      <w:r w:rsidRPr="000C51C2">
        <w:rPr>
          <w:rStyle w:val="scayt-misspell-word1"/>
          <w:rFonts w:ascii="Georgia" w:hAnsi="Georgia" w:cs="Arial"/>
          <w:b/>
          <w:bCs/>
          <w:sz w:val="20"/>
          <w:szCs w:val="20"/>
          <w:lang w:val="en-US"/>
          <w:specVanish w:val="0"/>
        </w:rPr>
        <w:t>Application</w:t>
      </w:r>
      <w:r w:rsidRPr="000C51C2">
        <w:rPr>
          <w:rFonts w:ascii="Georgia" w:hAnsi="Georgia" w:cs="Arial"/>
          <w:sz w:val="20"/>
          <w:szCs w:val="20"/>
          <w:lang w:val="en-US"/>
        </w:rPr>
        <w:br/>
        <w:t xml:space="preserve">Your </w:t>
      </w:r>
      <w:r w:rsidRPr="000C51C2">
        <w:rPr>
          <w:rStyle w:val="scayt-misspell-word1"/>
          <w:rFonts w:ascii="Georgia" w:hAnsi="Georgia" w:cs="Arial"/>
          <w:sz w:val="20"/>
          <w:szCs w:val="20"/>
          <w:lang w:val="en-US"/>
          <w:specVanish w:val="0"/>
        </w:rPr>
        <w:t>application</w:t>
      </w:r>
      <w:r w:rsidRPr="000C51C2">
        <w:rPr>
          <w:rFonts w:ascii="Georgia" w:hAnsi="Georgia" w:cs="Arial"/>
          <w:sz w:val="20"/>
          <w:szCs w:val="20"/>
          <w:lang w:val="en-US"/>
        </w:rPr>
        <w:t xml:space="preserve"> must include </w:t>
      </w:r>
      <w:r w:rsidRPr="000C51C2">
        <w:rPr>
          <w:rStyle w:val="scayt-misspell-word1"/>
          <w:rFonts w:ascii="Georgia" w:hAnsi="Georgia" w:cs="Arial"/>
          <w:sz w:val="20"/>
          <w:szCs w:val="20"/>
          <w:lang w:val="en-US"/>
          <w:specVanish w:val="0"/>
        </w:rPr>
        <w:t>the</w:t>
      </w:r>
      <w:r w:rsidRPr="000C51C2">
        <w:rPr>
          <w:rFonts w:ascii="Georgia" w:hAnsi="Georgia" w:cs="Arial"/>
          <w:sz w:val="20"/>
          <w:szCs w:val="20"/>
          <w:lang w:val="en-US"/>
        </w:rPr>
        <w:t xml:space="preserve"> </w:t>
      </w:r>
      <w:r w:rsidRPr="000C51C2">
        <w:rPr>
          <w:rStyle w:val="scayt-misspell-word1"/>
          <w:rFonts w:ascii="Georgia" w:hAnsi="Georgia" w:cs="Arial"/>
          <w:sz w:val="20"/>
          <w:szCs w:val="20"/>
          <w:lang w:val="en-US"/>
          <w:specVanish w:val="0"/>
        </w:rPr>
        <w:t>following</w:t>
      </w:r>
      <w:r w:rsidRPr="000C51C2">
        <w:rPr>
          <w:rFonts w:ascii="Georgia" w:hAnsi="Georgia" w:cs="Arial"/>
          <w:sz w:val="20"/>
          <w:szCs w:val="20"/>
          <w:lang w:val="en-US"/>
        </w:rPr>
        <w:t>:</w:t>
      </w:r>
    </w:p>
    <w:p w14:paraId="44E4AA68" w14:textId="77777777" w:rsidR="000C51C2" w:rsidRPr="000C51C2" w:rsidRDefault="000C51C2" w:rsidP="000C51C2">
      <w:pPr>
        <w:numPr>
          <w:ilvl w:val="0"/>
          <w:numId w:val="19"/>
        </w:numPr>
        <w:spacing w:before="100" w:beforeAutospacing="1" w:after="100" w:afterAutospacing="1" w:line="240" w:lineRule="auto"/>
        <w:rPr>
          <w:rFonts w:ascii="Georgia" w:eastAsia="Times New Roman" w:hAnsi="Georgia" w:cs="Times New Roman"/>
          <w:sz w:val="20"/>
          <w:szCs w:val="20"/>
          <w:lang w:eastAsia="da-DK"/>
        </w:rPr>
      </w:pPr>
      <w:proofErr w:type="spellStart"/>
      <w:r w:rsidRPr="000C51C2">
        <w:rPr>
          <w:rFonts w:ascii="Georgia" w:eastAsia="Times New Roman" w:hAnsi="Georgia" w:cs="Times New Roman"/>
          <w:sz w:val="20"/>
          <w:szCs w:val="20"/>
          <w:lang w:eastAsia="da-DK"/>
        </w:rPr>
        <w:t>Motivated</w:t>
      </w:r>
      <w:proofErr w:type="spellEnd"/>
      <w:r w:rsidRPr="000C51C2">
        <w:rPr>
          <w:rFonts w:ascii="Georgia" w:eastAsia="Times New Roman" w:hAnsi="Georgia" w:cs="Times New Roman"/>
          <w:sz w:val="20"/>
          <w:szCs w:val="20"/>
          <w:lang w:eastAsia="da-DK"/>
        </w:rPr>
        <w:t xml:space="preserve"> </w:t>
      </w:r>
      <w:proofErr w:type="spellStart"/>
      <w:r w:rsidRPr="000C51C2">
        <w:rPr>
          <w:rFonts w:ascii="Georgia" w:eastAsia="Times New Roman" w:hAnsi="Georgia" w:cs="Times New Roman"/>
          <w:sz w:val="20"/>
          <w:szCs w:val="20"/>
          <w:lang w:eastAsia="da-DK"/>
        </w:rPr>
        <w:t>application</w:t>
      </w:r>
      <w:proofErr w:type="spellEnd"/>
    </w:p>
    <w:p w14:paraId="136A2EA0" w14:textId="77777777" w:rsidR="000C51C2" w:rsidRPr="000C51C2" w:rsidRDefault="000C51C2" w:rsidP="000C51C2">
      <w:pPr>
        <w:numPr>
          <w:ilvl w:val="0"/>
          <w:numId w:val="19"/>
        </w:numPr>
        <w:spacing w:before="100" w:beforeAutospacing="1" w:after="100" w:afterAutospacing="1" w:line="240" w:lineRule="auto"/>
        <w:rPr>
          <w:rFonts w:ascii="Georgia" w:eastAsia="Times New Roman" w:hAnsi="Georgia" w:cs="Times New Roman"/>
          <w:sz w:val="20"/>
          <w:szCs w:val="20"/>
          <w:lang w:eastAsia="da-DK"/>
        </w:rPr>
      </w:pPr>
      <w:r w:rsidRPr="000C51C2">
        <w:rPr>
          <w:rFonts w:ascii="Georgia" w:eastAsia="Times New Roman" w:hAnsi="Georgia" w:cs="Times New Roman"/>
          <w:sz w:val="20"/>
          <w:szCs w:val="20"/>
          <w:lang w:eastAsia="da-DK"/>
        </w:rPr>
        <w:t>Curriculum Vitae</w:t>
      </w:r>
    </w:p>
    <w:p w14:paraId="6B8B779B" w14:textId="77777777" w:rsidR="000C51C2" w:rsidRPr="000C51C2" w:rsidRDefault="000C51C2" w:rsidP="000C51C2">
      <w:pPr>
        <w:numPr>
          <w:ilvl w:val="0"/>
          <w:numId w:val="19"/>
        </w:numPr>
        <w:spacing w:before="100" w:beforeAutospacing="1" w:after="100" w:afterAutospacing="1" w:line="240" w:lineRule="auto"/>
        <w:rPr>
          <w:rFonts w:ascii="Georgia" w:eastAsia="Times New Roman" w:hAnsi="Georgia" w:cs="Times New Roman"/>
          <w:sz w:val="20"/>
          <w:szCs w:val="20"/>
          <w:lang w:eastAsia="da-DK"/>
        </w:rPr>
      </w:pPr>
      <w:proofErr w:type="spellStart"/>
      <w:r w:rsidRPr="000C51C2">
        <w:rPr>
          <w:rFonts w:ascii="Georgia" w:eastAsia="Times New Roman" w:hAnsi="Georgia" w:cs="Times New Roman"/>
          <w:sz w:val="20"/>
          <w:szCs w:val="20"/>
          <w:lang w:eastAsia="da-DK"/>
        </w:rPr>
        <w:t>Diploma</w:t>
      </w:r>
      <w:proofErr w:type="spellEnd"/>
    </w:p>
    <w:p w14:paraId="60785A16" w14:textId="7F849912" w:rsidR="000C51C2" w:rsidRPr="000C51C2" w:rsidRDefault="00DD0BE6" w:rsidP="000C51C2">
      <w:pPr>
        <w:numPr>
          <w:ilvl w:val="0"/>
          <w:numId w:val="19"/>
        </w:numPr>
        <w:spacing w:before="100" w:beforeAutospacing="1" w:after="100" w:afterAutospacing="1" w:line="240" w:lineRule="auto"/>
        <w:rPr>
          <w:rFonts w:ascii="Georgia" w:eastAsia="Times New Roman" w:hAnsi="Georgia" w:cs="Times New Roman"/>
          <w:sz w:val="20"/>
          <w:szCs w:val="20"/>
          <w:lang w:val="en-GB" w:eastAsia="da-DK"/>
        </w:rPr>
      </w:pPr>
      <w:hyperlink r:id="rId17" w:tgtFrame="_blank" w:history="1">
        <w:r w:rsidR="000C51C2" w:rsidRPr="000C51C2">
          <w:rPr>
            <w:rFonts w:ascii="Georgia" w:eastAsia="Times New Roman" w:hAnsi="Georgia" w:cs="Times New Roman"/>
            <w:color w:val="0000FF"/>
            <w:sz w:val="20"/>
            <w:szCs w:val="20"/>
            <w:u w:val="single"/>
            <w:lang w:val="en-GB" w:eastAsia="da-DK"/>
          </w:rPr>
          <w:t>Template for applicant - assistant professor or tenure track assistant professor</w:t>
        </w:r>
      </w:hyperlink>
      <w:r w:rsidR="000C51C2" w:rsidRPr="000C51C2">
        <w:rPr>
          <w:rFonts w:ascii="Georgia" w:eastAsia="Times New Roman" w:hAnsi="Georgia" w:cs="Times New Roman"/>
          <w:sz w:val="20"/>
          <w:szCs w:val="20"/>
          <w:lang w:val="en-GB" w:eastAsia="da-DK"/>
        </w:rPr>
        <w:t xml:space="preserve"> must be completed and uploaded under ‘</w:t>
      </w:r>
      <w:r w:rsidR="008D2C2C">
        <w:rPr>
          <w:rFonts w:ascii="Georgia" w:eastAsia="Times New Roman" w:hAnsi="Georgia" w:cs="Times New Roman"/>
          <w:sz w:val="20"/>
          <w:szCs w:val="20"/>
          <w:lang w:val="en-GB" w:eastAsia="da-DK"/>
        </w:rPr>
        <w:t xml:space="preserve">Template for </w:t>
      </w:r>
      <w:proofErr w:type="gramStart"/>
      <w:r w:rsidR="008D2C2C">
        <w:rPr>
          <w:rFonts w:ascii="Georgia" w:eastAsia="Times New Roman" w:hAnsi="Georgia" w:cs="Times New Roman"/>
          <w:sz w:val="20"/>
          <w:szCs w:val="20"/>
          <w:lang w:val="en-GB" w:eastAsia="da-DK"/>
        </w:rPr>
        <w:t>applicant</w:t>
      </w:r>
      <w:r w:rsidR="000C51C2" w:rsidRPr="000C51C2">
        <w:rPr>
          <w:rFonts w:ascii="Georgia" w:eastAsia="Times New Roman" w:hAnsi="Georgia" w:cs="Times New Roman"/>
          <w:sz w:val="20"/>
          <w:szCs w:val="20"/>
          <w:lang w:val="en-GB" w:eastAsia="da-DK"/>
        </w:rPr>
        <w:t>’</w:t>
      </w:r>
      <w:proofErr w:type="gramEnd"/>
      <w:r w:rsidR="000C51C2" w:rsidRPr="000C51C2">
        <w:rPr>
          <w:rFonts w:ascii="Georgia" w:eastAsia="Times New Roman" w:hAnsi="Georgia" w:cs="Times New Roman"/>
          <w:sz w:val="20"/>
          <w:szCs w:val="20"/>
          <w:lang w:val="en-GB" w:eastAsia="da-DK"/>
        </w:rPr>
        <w:t> </w:t>
      </w:r>
    </w:p>
    <w:p w14:paraId="0424E3AD" w14:textId="77777777" w:rsidR="000C51C2" w:rsidRPr="000C51C2" w:rsidRDefault="000C51C2" w:rsidP="000C51C2">
      <w:pPr>
        <w:numPr>
          <w:ilvl w:val="0"/>
          <w:numId w:val="19"/>
        </w:numPr>
        <w:spacing w:before="100" w:beforeAutospacing="1" w:after="100" w:afterAutospacing="1" w:line="240" w:lineRule="auto"/>
        <w:rPr>
          <w:rFonts w:ascii="Georgia" w:eastAsia="Times New Roman" w:hAnsi="Georgia" w:cs="Times New Roman"/>
          <w:sz w:val="20"/>
          <w:szCs w:val="20"/>
          <w:lang w:eastAsia="da-DK"/>
        </w:rPr>
      </w:pPr>
      <w:r w:rsidRPr="000C51C2">
        <w:rPr>
          <w:rFonts w:ascii="Georgia" w:eastAsia="Times New Roman" w:hAnsi="Georgia" w:cs="Times New Roman"/>
          <w:sz w:val="20"/>
          <w:szCs w:val="20"/>
          <w:lang w:eastAsia="da-DK"/>
        </w:rPr>
        <w:t xml:space="preserve">A list of </w:t>
      </w:r>
      <w:proofErr w:type="spellStart"/>
      <w:r w:rsidRPr="000C51C2">
        <w:rPr>
          <w:rFonts w:ascii="Georgia" w:eastAsia="Times New Roman" w:hAnsi="Georgia" w:cs="Times New Roman"/>
          <w:sz w:val="20"/>
          <w:szCs w:val="20"/>
          <w:lang w:eastAsia="da-DK"/>
        </w:rPr>
        <w:t>publications</w:t>
      </w:r>
      <w:proofErr w:type="spellEnd"/>
    </w:p>
    <w:p w14:paraId="163F039F" w14:textId="77777777" w:rsidR="000C51C2" w:rsidRPr="000C51C2" w:rsidRDefault="000C51C2" w:rsidP="000C51C2">
      <w:pPr>
        <w:numPr>
          <w:ilvl w:val="0"/>
          <w:numId w:val="19"/>
        </w:numPr>
        <w:spacing w:before="100" w:beforeAutospacing="1" w:after="100" w:afterAutospacing="1" w:line="240" w:lineRule="auto"/>
        <w:rPr>
          <w:rFonts w:ascii="Georgia" w:eastAsia="Times New Roman" w:hAnsi="Georgia" w:cs="Times New Roman"/>
          <w:sz w:val="20"/>
          <w:szCs w:val="20"/>
          <w:lang w:val="en-GB" w:eastAsia="da-DK"/>
        </w:rPr>
      </w:pPr>
      <w:r w:rsidRPr="000C51C2">
        <w:rPr>
          <w:rFonts w:ascii="Georgia" w:eastAsia="Times New Roman" w:hAnsi="Georgia" w:cs="Times New Roman"/>
          <w:sz w:val="20"/>
          <w:szCs w:val="20"/>
          <w:lang w:val="en-GB" w:eastAsia="da-DK"/>
        </w:rPr>
        <w:t xml:space="preserve">A teaching portfolio. We refer to </w:t>
      </w:r>
      <w:hyperlink r:id="rId18" w:tgtFrame="_blank" w:history="1">
        <w:r w:rsidRPr="000C51C2">
          <w:rPr>
            <w:rFonts w:ascii="Georgia" w:eastAsia="Times New Roman" w:hAnsi="Georgia" w:cs="Times New Roman"/>
            <w:color w:val="0000FF"/>
            <w:sz w:val="20"/>
            <w:szCs w:val="20"/>
            <w:u w:val="single"/>
            <w:lang w:val="en-GB" w:eastAsia="da-DK"/>
          </w:rPr>
          <w:t>Guideline on the use of teaching portfolios</w:t>
        </w:r>
      </w:hyperlink>
    </w:p>
    <w:p w14:paraId="0A7A9ED7" w14:textId="77777777" w:rsidR="000C51C2" w:rsidRPr="000C51C2" w:rsidRDefault="000C51C2" w:rsidP="000C51C2">
      <w:pPr>
        <w:numPr>
          <w:ilvl w:val="0"/>
          <w:numId w:val="19"/>
        </w:numPr>
        <w:spacing w:before="100" w:beforeAutospacing="1" w:after="100" w:afterAutospacing="1" w:line="240" w:lineRule="auto"/>
        <w:rPr>
          <w:rFonts w:ascii="Georgia" w:eastAsia="Times New Roman" w:hAnsi="Georgia" w:cs="Times New Roman"/>
          <w:sz w:val="20"/>
          <w:szCs w:val="20"/>
          <w:lang w:val="en-GB" w:eastAsia="da-DK"/>
        </w:rPr>
      </w:pPr>
      <w:r w:rsidRPr="000C51C2">
        <w:rPr>
          <w:rFonts w:ascii="Georgia" w:eastAsia="Times New Roman" w:hAnsi="Georgia" w:cs="Times New Roman"/>
          <w:sz w:val="20"/>
          <w:szCs w:val="20"/>
          <w:lang w:val="en-GB" w:eastAsia="da-DK"/>
        </w:rPr>
        <w:t xml:space="preserve">A maximum of five of the publications of greatest relevance to the job must be </w:t>
      </w:r>
      <w:proofErr w:type="gramStart"/>
      <w:r w:rsidRPr="000C51C2">
        <w:rPr>
          <w:rFonts w:ascii="Georgia" w:eastAsia="Times New Roman" w:hAnsi="Georgia" w:cs="Times New Roman"/>
          <w:sz w:val="20"/>
          <w:szCs w:val="20"/>
          <w:lang w:val="en-GB" w:eastAsia="da-DK"/>
        </w:rPr>
        <w:t>submitted</w:t>
      </w:r>
      <w:proofErr w:type="gramEnd"/>
    </w:p>
    <w:p w14:paraId="1D2C5ACD" w14:textId="732BBD89" w:rsidR="000C51C2" w:rsidRPr="000C51C2" w:rsidRDefault="00A75AA8" w:rsidP="000C51C2">
      <w:pPr>
        <w:numPr>
          <w:ilvl w:val="0"/>
          <w:numId w:val="19"/>
        </w:numPr>
        <w:spacing w:before="100" w:beforeAutospacing="1" w:after="100" w:afterAutospacing="1" w:line="240" w:lineRule="auto"/>
        <w:rPr>
          <w:rFonts w:ascii="Georgia" w:eastAsia="Times New Roman" w:hAnsi="Georgia" w:cs="Times New Roman"/>
          <w:sz w:val="20"/>
          <w:szCs w:val="20"/>
          <w:lang w:val="en-GB" w:eastAsia="da-DK"/>
        </w:rPr>
      </w:pPr>
      <w:r>
        <w:rPr>
          <w:rFonts w:ascii="Georgia" w:eastAsia="Times New Roman" w:hAnsi="Georgia" w:cs="Times New Roman"/>
          <w:sz w:val="20"/>
          <w:szCs w:val="20"/>
          <w:lang w:val="en-GB" w:eastAsia="da-DK"/>
        </w:rPr>
        <w:lastRenderedPageBreak/>
        <w:t>R</w:t>
      </w:r>
      <w:r w:rsidR="000C51C2" w:rsidRPr="000C51C2">
        <w:rPr>
          <w:rFonts w:ascii="Georgia" w:eastAsia="Times New Roman" w:hAnsi="Georgia" w:cs="Times New Roman"/>
          <w:sz w:val="20"/>
          <w:szCs w:val="20"/>
          <w:lang w:val="en-GB" w:eastAsia="da-DK"/>
        </w:rPr>
        <w:t>esearch plan, which is part of the 'Template to applicant - assistant professor or tenure track assistant professor' can be uploaded separately (optional)</w:t>
      </w:r>
    </w:p>
    <w:p w14:paraId="49A422E5" w14:textId="77777777" w:rsidR="000C51C2" w:rsidRPr="000C51C2" w:rsidRDefault="000C51C2" w:rsidP="000C51C2">
      <w:pPr>
        <w:numPr>
          <w:ilvl w:val="0"/>
          <w:numId w:val="19"/>
        </w:numPr>
        <w:spacing w:before="100" w:beforeAutospacing="1" w:after="100" w:afterAutospacing="1" w:line="240" w:lineRule="auto"/>
        <w:rPr>
          <w:rFonts w:ascii="Georgia" w:eastAsia="Times New Roman" w:hAnsi="Georgia" w:cs="Times New Roman"/>
          <w:sz w:val="20"/>
          <w:szCs w:val="20"/>
          <w:lang w:val="en-GB" w:eastAsia="da-DK"/>
        </w:rPr>
      </w:pPr>
      <w:r w:rsidRPr="000C51C2">
        <w:rPr>
          <w:rFonts w:ascii="Georgia" w:eastAsia="Times New Roman" w:hAnsi="Georgia" w:cs="Times New Roman"/>
          <w:sz w:val="20"/>
          <w:szCs w:val="20"/>
          <w:lang w:val="en-GB" w:eastAsia="da-DK"/>
        </w:rPr>
        <w:t>Coauthor statement(s) can be uploaded (optional)</w:t>
      </w:r>
    </w:p>
    <w:p w14:paraId="38DB7C6A" w14:textId="77777777" w:rsidR="000C51C2" w:rsidRPr="000C51C2" w:rsidRDefault="000C51C2" w:rsidP="000C51C2">
      <w:pPr>
        <w:numPr>
          <w:ilvl w:val="0"/>
          <w:numId w:val="19"/>
        </w:numPr>
        <w:spacing w:before="100" w:beforeAutospacing="1" w:after="100" w:afterAutospacing="1" w:line="240" w:lineRule="auto"/>
        <w:rPr>
          <w:rFonts w:ascii="Georgia" w:eastAsia="Times New Roman" w:hAnsi="Georgia" w:cs="Times New Roman"/>
          <w:sz w:val="20"/>
          <w:szCs w:val="20"/>
          <w:lang w:val="en-GB" w:eastAsia="da-DK"/>
        </w:rPr>
      </w:pPr>
      <w:r w:rsidRPr="000C51C2">
        <w:rPr>
          <w:rFonts w:ascii="Georgia" w:eastAsia="Times New Roman" w:hAnsi="Georgia" w:cs="Times New Roman"/>
          <w:sz w:val="20"/>
          <w:szCs w:val="20"/>
          <w:lang w:val="en-GB" w:eastAsia="da-DK"/>
        </w:rPr>
        <w:t>References/recommendations can be uploaded separately in the recruitment system (optional)</w:t>
      </w:r>
    </w:p>
    <w:p w14:paraId="15AE46F5" w14:textId="2D8E03C3" w:rsidR="00802C84" w:rsidRPr="000C51C2" w:rsidRDefault="00817A1D" w:rsidP="00817A1D">
      <w:pPr>
        <w:widowControl w:val="0"/>
        <w:autoSpaceDE w:val="0"/>
        <w:autoSpaceDN w:val="0"/>
        <w:adjustRightInd w:val="0"/>
        <w:rPr>
          <w:rFonts w:ascii="Georgia" w:hAnsi="Georgia" w:cs="Arial"/>
          <w:sz w:val="20"/>
          <w:szCs w:val="20"/>
          <w:lang w:val="en-US"/>
        </w:rPr>
      </w:pPr>
      <w:r w:rsidRPr="00817A1D">
        <w:rPr>
          <w:rFonts w:ascii="Georgia" w:hAnsi="Georgia" w:cs="Arial"/>
          <w:color w:val="333333"/>
          <w:sz w:val="20"/>
          <w:szCs w:val="20"/>
          <w:lang w:val="en-US"/>
        </w:rPr>
        <w:br/>
      </w:r>
      <w:r w:rsidRPr="000C51C2">
        <w:rPr>
          <w:rFonts w:ascii="Georgia" w:hAnsi="Georgia" w:cs="Arial"/>
          <w:sz w:val="20"/>
          <w:szCs w:val="20"/>
          <w:lang w:val="en-US"/>
        </w:rPr>
        <w:t xml:space="preserve">We </w:t>
      </w:r>
      <w:r w:rsidRPr="000C51C2">
        <w:rPr>
          <w:rStyle w:val="scayt-misspell-word1"/>
          <w:rFonts w:ascii="Georgia" w:hAnsi="Georgia" w:cs="Arial"/>
          <w:sz w:val="20"/>
          <w:szCs w:val="20"/>
          <w:lang w:val="en-US"/>
          <w:specVanish w:val="0"/>
        </w:rPr>
        <w:t>refer</w:t>
      </w:r>
      <w:r w:rsidRPr="000C51C2">
        <w:rPr>
          <w:rFonts w:ascii="Georgia" w:hAnsi="Georgia" w:cs="Arial"/>
          <w:sz w:val="20"/>
          <w:szCs w:val="20"/>
          <w:lang w:val="en-US"/>
        </w:rPr>
        <w:t xml:space="preserve"> to </w:t>
      </w:r>
      <w:r w:rsidRPr="000C51C2">
        <w:rPr>
          <w:rStyle w:val="scayt-misspell-word1"/>
          <w:rFonts w:ascii="Georgia" w:hAnsi="Georgia" w:cs="Arial"/>
          <w:sz w:val="20"/>
          <w:szCs w:val="20"/>
          <w:lang w:val="en-US"/>
          <w:specVanish w:val="0"/>
        </w:rPr>
        <w:t>the</w:t>
      </w:r>
      <w:r w:rsidRPr="000C51C2">
        <w:rPr>
          <w:rFonts w:ascii="Georgia" w:hAnsi="Georgia" w:cs="Arial"/>
          <w:sz w:val="20"/>
          <w:szCs w:val="20"/>
          <w:lang w:val="en-US"/>
        </w:rPr>
        <w:t xml:space="preserve"> faculty’s </w:t>
      </w:r>
      <w:hyperlink r:id="rId19" w:tgtFrame="_blank" w:history="1">
        <w:r w:rsidRPr="008D2C2C">
          <w:rPr>
            <w:rStyle w:val="Hyperlink"/>
            <w:rFonts w:ascii="Georgia" w:hAnsi="Georgia" w:cs="Arial"/>
            <w:color w:val="0000FF"/>
            <w:sz w:val="20"/>
            <w:szCs w:val="20"/>
            <w:lang w:val="en-US"/>
          </w:rPr>
          <w:t>Guidelines for applicants</w:t>
        </w:r>
      </w:hyperlink>
      <w:r w:rsidRPr="00817A1D">
        <w:rPr>
          <w:rFonts w:ascii="Georgia" w:hAnsi="Georgia" w:cs="Arial"/>
          <w:color w:val="333333"/>
          <w:sz w:val="20"/>
          <w:szCs w:val="20"/>
          <w:lang w:val="en-US"/>
        </w:rPr>
        <w:t>.</w:t>
      </w:r>
      <w:r w:rsidRPr="00817A1D">
        <w:rPr>
          <w:rFonts w:ascii="Georgia" w:hAnsi="Georgia" w:cs="Arial"/>
          <w:color w:val="333333"/>
          <w:sz w:val="20"/>
          <w:szCs w:val="20"/>
          <w:lang w:val="en-US"/>
        </w:rPr>
        <w:br/>
      </w:r>
      <w:r w:rsidRPr="000C51C2">
        <w:rPr>
          <w:rFonts w:ascii="Georgia" w:hAnsi="Georgia" w:cs="Arial"/>
          <w:sz w:val="20"/>
          <w:szCs w:val="20"/>
          <w:lang w:val="en-US"/>
        </w:rPr>
        <w:br/>
      </w:r>
      <w:r w:rsidR="00D0039C" w:rsidRPr="000C51C2">
        <w:rPr>
          <w:rFonts w:ascii="Georgia" w:hAnsi="Georgia" w:cs="Arial"/>
          <w:sz w:val="20"/>
          <w:szCs w:val="20"/>
          <w:lang w:val="en-US"/>
        </w:rPr>
        <w:t>Aarhus University’s ambition is to be an attractive and inspiring workplace for all and to foster a culture in which each individual has opportunities to thrive, achieve and develop. We view equality and diversity as assets, and we welcome all applicants.</w:t>
      </w:r>
    </w:p>
    <w:p w14:paraId="59E4DAE0" w14:textId="77777777" w:rsidR="00802C84" w:rsidRPr="00C579E0" w:rsidRDefault="00802C84" w:rsidP="00802C84">
      <w:pPr>
        <w:pStyle w:val="Default"/>
        <w:rPr>
          <w:b/>
          <w:sz w:val="20"/>
          <w:szCs w:val="20"/>
          <w:lang w:val="en-GB"/>
        </w:rPr>
      </w:pPr>
      <w:r w:rsidRPr="00C579E0">
        <w:rPr>
          <w:b/>
          <w:iCs/>
          <w:sz w:val="20"/>
          <w:szCs w:val="20"/>
          <w:lang w:val="en-GB"/>
        </w:rPr>
        <w:t xml:space="preserve">Letter of reference </w:t>
      </w:r>
    </w:p>
    <w:p w14:paraId="3BADB438" w14:textId="77777777" w:rsidR="00802C84" w:rsidRDefault="00802C84" w:rsidP="00802C84">
      <w:pPr>
        <w:pStyle w:val="Default"/>
        <w:rPr>
          <w:sz w:val="20"/>
          <w:szCs w:val="20"/>
          <w:lang w:val="en-GB"/>
        </w:rPr>
      </w:pPr>
      <w:r>
        <w:rPr>
          <w:sz w:val="20"/>
          <w:szCs w:val="20"/>
          <w:lang w:val="en-GB"/>
        </w:rPr>
        <w:t xml:space="preserve">If you want a referee to upload a letter of reference on your behalf, please state the referee’s contact information when you submit your application. We strongly recommend that you make an agreement with the person in question before you enter the referee’s contact information, and that you ensure that the referee has enough time to write the letter of reference before the application deadline. </w:t>
      </w:r>
    </w:p>
    <w:p w14:paraId="605D6AEF" w14:textId="31FC0EB4" w:rsidR="00817A1D" w:rsidRDefault="00802C84" w:rsidP="00A72DE6">
      <w:pPr>
        <w:pStyle w:val="Default"/>
        <w:rPr>
          <w:rFonts w:cs="Arial"/>
          <w:color w:val="333333"/>
          <w:sz w:val="20"/>
          <w:szCs w:val="20"/>
          <w:lang w:val="en-US"/>
        </w:rPr>
      </w:pPr>
      <w:r>
        <w:rPr>
          <w:sz w:val="20"/>
          <w:szCs w:val="20"/>
          <w:lang w:val="en-GB"/>
        </w:rPr>
        <w:t xml:space="preserve">Unfortunately, it is not possible to ensure that letters of reference received after the application deadline will be taken into consideration. </w:t>
      </w:r>
      <w:r w:rsidR="00817A1D" w:rsidRPr="00817A1D">
        <w:rPr>
          <w:rFonts w:cs="Arial"/>
          <w:color w:val="333333"/>
          <w:sz w:val="20"/>
          <w:szCs w:val="20"/>
          <w:lang w:val="en-US"/>
        </w:rPr>
        <w:br/>
      </w:r>
      <w:r w:rsidR="00817A1D" w:rsidRPr="00817A1D">
        <w:rPr>
          <w:rFonts w:cs="Arial"/>
          <w:color w:val="333333"/>
          <w:sz w:val="20"/>
          <w:szCs w:val="20"/>
          <w:lang w:val="en-US"/>
        </w:rPr>
        <w:br/>
      </w:r>
      <w:r w:rsidR="00817A1D" w:rsidRPr="00A75AA8">
        <w:rPr>
          <w:rStyle w:val="Strk"/>
          <w:rFonts w:cs="Arial"/>
          <w:sz w:val="20"/>
          <w:szCs w:val="20"/>
          <w:lang w:val="en-US"/>
        </w:rPr>
        <w:t>International applicant?</w:t>
      </w:r>
      <w:r w:rsidR="00817A1D" w:rsidRPr="00A75AA8">
        <w:rPr>
          <w:rFonts w:cs="Arial"/>
          <w:sz w:val="20"/>
          <w:szCs w:val="20"/>
          <w:lang w:val="en-US"/>
        </w:rPr>
        <w:br/>
      </w:r>
      <w:r w:rsidR="0098475F" w:rsidRPr="0091678C">
        <w:rPr>
          <w:sz w:val="20"/>
          <w:szCs w:val="20"/>
          <w:lang w:val="en-GB"/>
        </w:rPr>
        <w:t xml:space="preserve">Aarhus University offers a broad variety of services for international researchers and accompanying families, including assistance with relocation and career counselling to expat partners. Please find more information about the International Staff Office and the range of services </w:t>
      </w:r>
      <w:hyperlink r:id="rId20" w:history="1">
        <w:r w:rsidR="0098475F" w:rsidRPr="00786412">
          <w:rPr>
            <w:rStyle w:val="Hyperlink"/>
            <w:color w:val="0000FF"/>
            <w:sz w:val="20"/>
            <w:szCs w:val="20"/>
            <w:lang w:val="en-GB"/>
          </w:rPr>
          <w:t>here</w:t>
        </w:r>
      </w:hyperlink>
      <w:r w:rsidR="0098475F" w:rsidRPr="0091678C">
        <w:rPr>
          <w:sz w:val="20"/>
          <w:szCs w:val="20"/>
          <w:lang w:val="en-GB"/>
        </w:rPr>
        <w:t xml:space="preserve">. Aarhus University also has a Junior Researcher Association and offers career development support. You can read more about these resources </w:t>
      </w:r>
      <w:hyperlink r:id="rId21" w:history="1">
        <w:r w:rsidR="0098475F" w:rsidRPr="00786412">
          <w:rPr>
            <w:rStyle w:val="Hyperlink"/>
            <w:color w:val="0000FF"/>
            <w:sz w:val="20"/>
            <w:szCs w:val="20"/>
            <w:lang w:val="en-GB"/>
          </w:rPr>
          <w:t>here</w:t>
        </w:r>
      </w:hyperlink>
      <w:r w:rsidR="0098475F">
        <w:rPr>
          <w:sz w:val="20"/>
          <w:szCs w:val="20"/>
          <w:lang w:val="en-GB"/>
        </w:rPr>
        <w:t>.</w:t>
      </w:r>
    </w:p>
    <w:p w14:paraId="4DFC19E2" w14:textId="77777777" w:rsidR="00C92D77" w:rsidRPr="00A72DE6" w:rsidRDefault="00C92D77" w:rsidP="00A72DE6">
      <w:pPr>
        <w:pStyle w:val="Default"/>
        <w:rPr>
          <w:sz w:val="20"/>
          <w:szCs w:val="20"/>
          <w:lang w:val="en-GB"/>
        </w:rPr>
      </w:pPr>
    </w:p>
    <w:p w14:paraId="170D9D68" w14:textId="0EF71AD5" w:rsidR="00817A1D" w:rsidRPr="00A72DE6" w:rsidRDefault="00817A1D" w:rsidP="00817A1D">
      <w:pPr>
        <w:widowControl w:val="0"/>
        <w:autoSpaceDE w:val="0"/>
        <w:autoSpaceDN w:val="0"/>
        <w:adjustRightInd w:val="0"/>
        <w:rPr>
          <w:rFonts w:ascii="Georgia" w:hAnsi="Georgia" w:cs="Arial"/>
          <w:i/>
          <w:sz w:val="20"/>
          <w:szCs w:val="20"/>
          <w:lang w:val="en-US"/>
        </w:rPr>
      </w:pPr>
      <w:r w:rsidRPr="000C51C2">
        <w:rPr>
          <w:rFonts w:ascii="Georgia" w:hAnsi="Georgia" w:cs="Arial"/>
          <w:i/>
          <w:sz w:val="20"/>
          <w:szCs w:val="20"/>
          <w:lang w:val="en-US"/>
        </w:rPr>
        <w:t>The application must be submitted via Aarhus University’s recruitment system, which can be accessed under the job advertisement on Aarhus University's website.</w:t>
      </w:r>
      <w:r w:rsidR="00A72DE6">
        <w:rPr>
          <w:rFonts w:ascii="Georgia" w:hAnsi="Georgia" w:cs="Arial"/>
          <w:i/>
          <w:sz w:val="20"/>
          <w:szCs w:val="20"/>
          <w:lang w:val="en-US"/>
        </w:rPr>
        <w:br/>
      </w:r>
      <w:r w:rsidR="00A72DE6">
        <w:rPr>
          <w:rFonts w:ascii="Georgia" w:hAnsi="Georgia" w:cs="Arial"/>
          <w:i/>
          <w:sz w:val="20"/>
          <w:szCs w:val="20"/>
          <w:lang w:val="en-US"/>
        </w:rPr>
        <w:br/>
      </w:r>
      <w:r w:rsidRPr="000C51C2">
        <w:rPr>
          <w:rStyle w:val="Strk"/>
          <w:rFonts w:ascii="Georgia" w:hAnsi="Georgia" w:cs="Arial"/>
          <w:sz w:val="20"/>
          <w:szCs w:val="20"/>
          <w:lang w:val="en-US"/>
        </w:rPr>
        <w:t xml:space="preserve">Aarhus University </w:t>
      </w:r>
      <w:r w:rsidRPr="000C51C2">
        <w:rPr>
          <w:rFonts w:ascii="Georgia" w:hAnsi="Georgia" w:cs="Arial"/>
          <w:sz w:val="20"/>
          <w:szCs w:val="20"/>
          <w:lang w:val="en-US"/>
        </w:rPr>
        <w:br/>
      </w:r>
      <w:r w:rsidRPr="000C51C2">
        <w:rPr>
          <w:rStyle w:val="Fremhv"/>
          <w:rFonts w:ascii="Georgia" w:hAnsi="Georgia" w:cs="Arial"/>
          <w:sz w:val="20"/>
          <w:szCs w:val="20"/>
          <w:lang w:val="en-US"/>
        </w:rPr>
        <w:t>Aarhus University is an academically diverse and research-intensive university with a strong commitment to high-quality research and education</w:t>
      </w:r>
      <w:r w:rsidRPr="008D2C2C">
        <w:rPr>
          <w:rStyle w:val="Fremhv"/>
          <w:rFonts w:ascii="Georgia" w:hAnsi="Georgia" w:cs="Arial"/>
          <w:sz w:val="20"/>
          <w:szCs w:val="20"/>
          <w:lang w:val="en-US"/>
        </w:rPr>
        <w:t xml:space="preserve"> and the development of society nationally and globally. The university offers an inspiring research and teaching environment to its 38,000 students (FTEs) and 8,000 </w:t>
      </w:r>
      <w:proofErr w:type="gramStart"/>
      <w:r w:rsidRPr="008D2C2C">
        <w:rPr>
          <w:rStyle w:val="Fremhv"/>
          <w:rFonts w:ascii="Georgia" w:hAnsi="Georgia" w:cs="Arial"/>
          <w:sz w:val="20"/>
          <w:szCs w:val="20"/>
          <w:lang w:val="en-US"/>
        </w:rPr>
        <w:t>employees, and</w:t>
      </w:r>
      <w:proofErr w:type="gramEnd"/>
      <w:r w:rsidRPr="008D2C2C">
        <w:rPr>
          <w:rStyle w:val="Fremhv"/>
          <w:rFonts w:ascii="Georgia" w:hAnsi="Georgia" w:cs="Arial"/>
          <w:sz w:val="20"/>
          <w:szCs w:val="20"/>
          <w:lang w:val="en-US"/>
        </w:rPr>
        <w:t xml:space="preserve"> has an annual revenues of EUR 885 million. </w:t>
      </w:r>
      <w:r w:rsidRPr="008D2C2C">
        <w:rPr>
          <w:rStyle w:val="Fremhv"/>
          <w:rFonts w:ascii="Georgia" w:hAnsi="Georgia" w:cs="Arial"/>
          <w:sz w:val="20"/>
          <w:szCs w:val="20"/>
        </w:rPr>
        <w:t xml:space="preserve">Learn </w:t>
      </w:r>
      <w:proofErr w:type="gramStart"/>
      <w:r w:rsidRPr="008D2C2C">
        <w:rPr>
          <w:rStyle w:val="Fremhv"/>
          <w:rFonts w:ascii="Georgia" w:hAnsi="Georgia" w:cs="Arial"/>
          <w:sz w:val="20"/>
          <w:szCs w:val="20"/>
        </w:rPr>
        <w:t>more</w:t>
      </w:r>
      <w:proofErr w:type="gramEnd"/>
      <w:r w:rsidRPr="008D2C2C">
        <w:rPr>
          <w:rStyle w:val="Fremhv"/>
          <w:rFonts w:ascii="Georgia" w:hAnsi="Georgia" w:cs="Arial"/>
          <w:sz w:val="20"/>
          <w:szCs w:val="20"/>
        </w:rPr>
        <w:t xml:space="preserve"> at </w:t>
      </w:r>
      <w:hyperlink r:id="rId22" w:history="1">
        <w:r w:rsidRPr="008D2C2C">
          <w:rPr>
            <w:rFonts w:ascii="Georgia" w:eastAsia="Times New Roman" w:hAnsi="Georgia" w:cs="Times New Roman"/>
            <w:i/>
            <w:iCs/>
            <w:color w:val="0000FF"/>
            <w:sz w:val="20"/>
            <w:szCs w:val="20"/>
            <w:u w:val="single"/>
            <w:lang w:eastAsia="da-DK"/>
          </w:rPr>
          <w:t>www.international.au.dk/</w:t>
        </w:r>
      </w:hyperlink>
    </w:p>
    <w:p w14:paraId="0D86D96A" w14:textId="13C5A89F" w:rsidR="004A5EE5" w:rsidRPr="004A5EE5" w:rsidRDefault="004A5EE5" w:rsidP="00817A1D">
      <w:pPr>
        <w:rPr>
          <w:rFonts w:ascii="Georgia" w:hAnsi="Georgia" w:cs="Times New Roman"/>
          <w:bCs/>
          <w:i/>
          <w:sz w:val="20"/>
          <w:szCs w:val="20"/>
          <w:lang w:val="en-US"/>
        </w:rPr>
      </w:pPr>
    </w:p>
    <w:sectPr w:rsidR="004A5EE5" w:rsidRPr="004A5EE5" w:rsidSect="00087ED9">
      <w:headerReference w:type="default" r:id="rId23"/>
      <w:footerReference w:type="default" r:id="rId24"/>
      <w:headerReference w:type="first" r:id="rId25"/>
      <w:footerReference w:type="first" r:id="rId26"/>
      <w:pgSz w:w="11906" w:h="16838"/>
      <w:pgMar w:top="1701" w:right="1134"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AA19B" w14:textId="77777777" w:rsidR="00B03221" w:rsidRDefault="00B03221" w:rsidP="00E91DB7">
      <w:pPr>
        <w:spacing w:after="0" w:line="240" w:lineRule="auto"/>
      </w:pPr>
      <w:r>
        <w:separator/>
      </w:r>
    </w:p>
  </w:endnote>
  <w:endnote w:type="continuationSeparator" w:id="0">
    <w:p w14:paraId="78ABC9B5" w14:textId="77777777" w:rsidR="00B03221" w:rsidRDefault="00B03221" w:rsidP="00E91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 Passata">
    <w:panose1 w:val="020B0503030502030804"/>
    <w:charset w:val="00"/>
    <w:family w:val="swiss"/>
    <w:pitch w:val="variable"/>
    <w:sig w:usb0="A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F11C" w14:textId="5D3BAAB0" w:rsidR="00087ED9" w:rsidRDefault="00087ED9">
    <w:pPr>
      <w:pStyle w:val="Sidefod"/>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3A35E" w14:textId="18DEF95C" w:rsidR="00087ED9" w:rsidRDefault="00087ED9">
    <w:pPr>
      <w:pStyle w:val="Sidefod"/>
    </w:pPr>
    <w:r>
      <w:tab/>
    </w:r>
    <w:r>
      <w:tab/>
    </w:r>
    <w:r w:rsidRPr="005B0F30">
      <w:rPr>
        <w:rFonts w:ascii="Georgia" w:hAnsi="Georgia"/>
        <w:sz w:val="20"/>
        <w:szCs w:val="20"/>
      </w:rPr>
      <w:t xml:space="preserve">Revideret </w:t>
    </w:r>
    <w:r w:rsidR="00A75AA8">
      <w:rPr>
        <w:rFonts w:ascii="Georgia" w:hAnsi="Georgia"/>
        <w:sz w:val="20"/>
        <w:szCs w:val="20"/>
      </w:rPr>
      <w:t>1</w:t>
    </w:r>
    <w:r w:rsidR="00DD0BE6">
      <w:rPr>
        <w:rFonts w:ascii="Georgia" w:hAnsi="Georgia"/>
        <w:sz w:val="20"/>
        <w:szCs w:val="20"/>
      </w:rPr>
      <w:t>4</w:t>
    </w:r>
    <w:r w:rsidRPr="005B0F30">
      <w:rPr>
        <w:rFonts w:ascii="Georgia" w:hAnsi="Georgia"/>
        <w:sz w:val="20"/>
        <w:szCs w:val="20"/>
      </w:rPr>
      <w:t xml:space="preserve">. </w:t>
    </w:r>
    <w:r w:rsidR="00DD0BE6">
      <w:rPr>
        <w:rFonts w:ascii="Georgia" w:hAnsi="Georgia"/>
        <w:sz w:val="20"/>
        <w:szCs w:val="20"/>
      </w:rPr>
      <w:t>marts</w:t>
    </w:r>
    <w:r w:rsidR="00F33F1F">
      <w:rPr>
        <w:rFonts w:ascii="Georgia" w:hAnsi="Georgia"/>
        <w:sz w:val="20"/>
        <w:szCs w:val="20"/>
      </w:rPr>
      <w:t xml:space="preserve"> 202</w:t>
    </w:r>
    <w:r w:rsidR="00DD0BE6">
      <w:rPr>
        <w:rFonts w:ascii="Georgia" w:hAnsi="Georgia"/>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5F35C" w14:textId="77777777" w:rsidR="00B03221" w:rsidRDefault="00B03221" w:rsidP="00E91DB7">
      <w:pPr>
        <w:spacing w:after="0" w:line="240" w:lineRule="auto"/>
      </w:pPr>
      <w:r>
        <w:separator/>
      </w:r>
    </w:p>
  </w:footnote>
  <w:footnote w:type="continuationSeparator" w:id="0">
    <w:p w14:paraId="2FAD8E4B" w14:textId="77777777" w:rsidR="00B03221" w:rsidRDefault="00B03221" w:rsidP="00E91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9267" w14:textId="77777777" w:rsidR="006A45A8" w:rsidRDefault="006A45A8">
    <w:pPr>
      <w:pStyle w:val="Sidehoved"/>
    </w:pPr>
    <w:r w:rsidRPr="00232239">
      <w:rPr>
        <w:noProof/>
        <w:lang w:eastAsia="da-DK"/>
      </w:rPr>
      <w:drawing>
        <wp:inline distT="0" distB="0" distL="0" distR="0" wp14:anchorId="720C238A" wp14:editId="56BC5B85">
          <wp:extent cx="1666608" cy="352425"/>
          <wp:effectExtent l="0" t="0" r="0" b="0"/>
          <wp:docPr id="1" name="Billede 1"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_HR\Team Organisations- og Kompetenceudvikling\Administrative opgaver\Kursusadministration\Layout\AU_LOGO\DK\BLA╠è\aulogo_dk_var2_bla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44" cy="3646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EE0F2" w14:textId="5A692A85" w:rsidR="00087ED9" w:rsidRDefault="003368FB">
    <w:pPr>
      <w:pStyle w:val="Sidehoved"/>
    </w:pPr>
    <w:r w:rsidRPr="00232239">
      <w:rPr>
        <w:noProof/>
        <w:lang w:eastAsia="da-DK"/>
      </w:rPr>
      <w:drawing>
        <wp:inline distT="0" distB="0" distL="0" distR="0" wp14:anchorId="0F9126DB" wp14:editId="4E8C60AC">
          <wp:extent cx="1666608" cy="352425"/>
          <wp:effectExtent l="0" t="0" r="0" b="0"/>
          <wp:docPr id="2" name="Billede 2"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_HR\Team Organisations- og Kompetenceudvikling\Administrative opgaver\Kursusadministration\Layout\AU_LOGO\DK\BLA╠è\aulogo_dk_var2_bla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44" cy="364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B789A72"/>
    <w:lvl w:ilvl="0">
      <w:start w:val="1"/>
      <w:numFmt w:val="decimal"/>
      <w:pStyle w:val="Opstilling-talellerbogst"/>
      <w:lvlText w:val="%1."/>
      <w:lvlJc w:val="left"/>
      <w:pPr>
        <w:tabs>
          <w:tab w:val="num" w:pos="360"/>
        </w:tabs>
        <w:ind w:left="360" w:hanging="360"/>
      </w:pPr>
      <w:rPr>
        <w:i w:val="0"/>
      </w:rPr>
    </w:lvl>
  </w:abstractNum>
  <w:abstractNum w:abstractNumId="1" w15:restartNumberingAfterBreak="0">
    <w:nsid w:val="FFFFFF89"/>
    <w:multiLevelType w:val="singleLevel"/>
    <w:tmpl w:val="6E622184"/>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2A3607E"/>
    <w:multiLevelType w:val="multilevel"/>
    <w:tmpl w:val="362C9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5585A"/>
    <w:multiLevelType w:val="hybridMultilevel"/>
    <w:tmpl w:val="3CB0B2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C1DDB"/>
    <w:multiLevelType w:val="hybridMultilevel"/>
    <w:tmpl w:val="301E698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17513289"/>
    <w:multiLevelType w:val="multilevel"/>
    <w:tmpl w:val="D382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DD1110"/>
    <w:multiLevelType w:val="multilevel"/>
    <w:tmpl w:val="A6B0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1A2C4E"/>
    <w:multiLevelType w:val="hybridMultilevel"/>
    <w:tmpl w:val="1C649902"/>
    <w:lvl w:ilvl="0" w:tplc="EBC2201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5D74722"/>
    <w:multiLevelType w:val="hybridMultilevel"/>
    <w:tmpl w:val="5D7A99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9397EBD"/>
    <w:multiLevelType w:val="hybridMultilevel"/>
    <w:tmpl w:val="FCBAF6EA"/>
    <w:lvl w:ilvl="0" w:tplc="04060001">
      <w:start w:val="1"/>
      <w:numFmt w:val="bullet"/>
      <w:lvlText w:val=""/>
      <w:lvlJc w:val="left"/>
      <w:pPr>
        <w:ind w:left="774" w:hanging="360"/>
      </w:pPr>
      <w:rPr>
        <w:rFonts w:ascii="Symbol" w:hAnsi="Symbol" w:hint="default"/>
      </w:rPr>
    </w:lvl>
    <w:lvl w:ilvl="1" w:tplc="04060003" w:tentative="1">
      <w:start w:val="1"/>
      <w:numFmt w:val="bullet"/>
      <w:lvlText w:val="o"/>
      <w:lvlJc w:val="left"/>
      <w:pPr>
        <w:ind w:left="1494" w:hanging="360"/>
      </w:pPr>
      <w:rPr>
        <w:rFonts w:ascii="Courier New" w:hAnsi="Courier New" w:cs="Courier New" w:hint="default"/>
      </w:rPr>
    </w:lvl>
    <w:lvl w:ilvl="2" w:tplc="04060005" w:tentative="1">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cs="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cs="Courier New" w:hint="default"/>
      </w:rPr>
    </w:lvl>
    <w:lvl w:ilvl="8" w:tplc="04060005" w:tentative="1">
      <w:start w:val="1"/>
      <w:numFmt w:val="bullet"/>
      <w:lvlText w:val=""/>
      <w:lvlJc w:val="left"/>
      <w:pPr>
        <w:ind w:left="6534" w:hanging="360"/>
      </w:pPr>
      <w:rPr>
        <w:rFonts w:ascii="Wingdings" w:hAnsi="Wingdings" w:hint="default"/>
      </w:rPr>
    </w:lvl>
  </w:abstractNum>
  <w:abstractNum w:abstractNumId="10" w15:restartNumberingAfterBreak="0">
    <w:nsid w:val="3A811556"/>
    <w:multiLevelType w:val="hybridMultilevel"/>
    <w:tmpl w:val="8BF25BB6"/>
    <w:lvl w:ilvl="0" w:tplc="1CA42A0C">
      <w:numFmt w:val="bullet"/>
      <w:lvlText w:val="-"/>
      <w:lvlJc w:val="left"/>
      <w:pPr>
        <w:ind w:left="720" w:hanging="360"/>
      </w:pPr>
      <w:rPr>
        <w:rFonts w:ascii="AU Passata" w:eastAsia="AU Passata" w:hAnsi="AU Passata" w:cs="AU Passata" w:hint="default"/>
        <w:w w:val="100"/>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3DD3876"/>
    <w:multiLevelType w:val="hybridMultilevel"/>
    <w:tmpl w:val="8DBCCD60"/>
    <w:lvl w:ilvl="0" w:tplc="1CA42A0C">
      <w:numFmt w:val="bullet"/>
      <w:lvlText w:val="-"/>
      <w:lvlJc w:val="left"/>
      <w:pPr>
        <w:ind w:left="3600" w:hanging="360"/>
      </w:pPr>
      <w:rPr>
        <w:rFonts w:ascii="AU Passata" w:eastAsia="AU Passata" w:hAnsi="AU Passata" w:cs="AU Passata" w:hint="default"/>
        <w:w w:val="100"/>
        <w:sz w:val="28"/>
        <w:szCs w:val="28"/>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12" w15:restartNumberingAfterBreak="0">
    <w:nsid w:val="4FE13C04"/>
    <w:multiLevelType w:val="multilevel"/>
    <w:tmpl w:val="5B1C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3226BB"/>
    <w:multiLevelType w:val="hybridMultilevel"/>
    <w:tmpl w:val="AA4831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A5808B6"/>
    <w:multiLevelType w:val="hybridMultilevel"/>
    <w:tmpl w:val="7DAA6312"/>
    <w:lvl w:ilvl="0" w:tplc="04060001">
      <w:start w:val="1"/>
      <w:numFmt w:val="bullet"/>
      <w:lvlText w:val=""/>
      <w:lvlJc w:val="left"/>
      <w:pPr>
        <w:ind w:left="720" w:hanging="360"/>
      </w:pPr>
      <w:rPr>
        <w:rFonts w:ascii="Symbol" w:hAnsi="Symbol" w:hint="default"/>
        <w:w w:val="100"/>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1F51BDF"/>
    <w:multiLevelType w:val="multilevel"/>
    <w:tmpl w:val="D118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C61BEC"/>
    <w:multiLevelType w:val="hybridMultilevel"/>
    <w:tmpl w:val="5AC49A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79B30FFC"/>
    <w:multiLevelType w:val="multilevel"/>
    <w:tmpl w:val="D486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954BD1"/>
    <w:multiLevelType w:val="hybridMultilevel"/>
    <w:tmpl w:val="CBC0174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num w:numId="1" w16cid:durableId="2093156845">
    <w:abstractNumId w:val="1"/>
  </w:num>
  <w:num w:numId="2" w16cid:durableId="132018004">
    <w:abstractNumId w:val="9"/>
  </w:num>
  <w:num w:numId="3" w16cid:durableId="1968273307">
    <w:abstractNumId w:val="11"/>
  </w:num>
  <w:num w:numId="4" w16cid:durableId="497355985">
    <w:abstractNumId w:val="14"/>
  </w:num>
  <w:num w:numId="5" w16cid:durableId="77023065">
    <w:abstractNumId w:val="4"/>
  </w:num>
  <w:num w:numId="6" w16cid:durableId="676618925">
    <w:abstractNumId w:val="7"/>
  </w:num>
  <w:num w:numId="7" w16cid:durableId="1185434777">
    <w:abstractNumId w:val="10"/>
  </w:num>
  <w:num w:numId="8" w16cid:durableId="1361278067">
    <w:abstractNumId w:val="0"/>
  </w:num>
  <w:num w:numId="9" w16cid:durableId="1623536731">
    <w:abstractNumId w:val="13"/>
  </w:num>
  <w:num w:numId="10" w16cid:durableId="1046027632">
    <w:abstractNumId w:val="18"/>
  </w:num>
  <w:num w:numId="11" w16cid:durableId="937176979">
    <w:abstractNumId w:val="16"/>
  </w:num>
  <w:num w:numId="12" w16cid:durableId="1360859433">
    <w:abstractNumId w:val="3"/>
  </w:num>
  <w:num w:numId="13" w16cid:durableId="1005664866">
    <w:abstractNumId w:val="8"/>
  </w:num>
  <w:num w:numId="14" w16cid:durableId="677658570">
    <w:abstractNumId w:val="5"/>
  </w:num>
  <w:num w:numId="15" w16cid:durableId="1946690560">
    <w:abstractNumId w:val="12"/>
  </w:num>
  <w:num w:numId="16" w16cid:durableId="1675837890">
    <w:abstractNumId w:val="15"/>
  </w:num>
  <w:num w:numId="17" w16cid:durableId="1552425789">
    <w:abstractNumId w:val="6"/>
  </w:num>
  <w:num w:numId="18" w16cid:durableId="20665454">
    <w:abstractNumId w:val="2"/>
  </w:num>
  <w:num w:numId="19" w16cid:durableId="141571187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50B"/>
    <w:rsid w:val="00020818"/>
    <w:rsid w:val="000228B8"/>
    <w:rsid w:val="00023328"/>
    <w:rsid w:val="000308AD"/>
    <w:rsid w:val="00031BE6"/>
    <w:rsid w:val="0003254B"/>
    <w:rsid w:val="0003384B"/>
    <w:rsid w:val="00064C96"/>
    <w:rsid w:val="00072AF7"/>
    <w:rsid w:val="00087ED9"/>
    <w:rsid w:val="000A3FE5"/>
    <w:rsid w:val="000C51C2"/>
    <w:rsid w:val="000C72AD"/>
    <w:rsid w:val="000D0C5E"/>
    <w:rsid w:val="000D181C"/>
    <w:rsid w:val="000D40BA"/>
    <w:rsid w:val="000E259A"/>
    <w:rsid w:val="000E6EC5"/>
    <w:rsid w:val="00121DEE"/>
    <w:rsid w:val="00122061"/>
    <w:rsid w:val="00124820"/>
    <w:rsid w:val="00130F1E"/>
    <w:rsid w:val="001426CC"/>
    <w:rsid w:val="00166D0E"/>
    <w:rsid w:val="00170EC9"/>
    <w:rsid w:val="001713CB"/>
    <w:rsid w:val="00171D1D"/>
    <w:rsid w:val="001769A7"/>
    <w:rsid w:val="001819F5"/>
    <w:rsid w:val="001843D1"/>
    <w:rsid w:val="00184536"/>
    <w:rsid w:val="001A67AF"/>
    <w:rsid w:val="001B4614"/>
    <w:rsid w:val="001E2AAC"/>
    <w:rsid w:val="001E4BF3"/>
    <w:rsid w:val="001F7E1C"/>
    <w:rsid w:val="0021043C"/>
    <w:rsid w:val="0022438E"/>
    <w:rsid w:val="002246EE"/>
    <w:rsid w:val="002368F0"/>
    <w:rsid w:val="00237282"/>
    <w:rsid w:val="00254A0C"/>
    <w:rsid w:val="00256C5C"/>
    <w:rsid w:val="00267B1A"/>
    <w:rsid w:val="002711DE"/>
    <w:rsid w:val="0027453B"/>
    <w:rsid w:val="00275E00"/>
    <w:rsid w:val="00284F0F"/>
    <w:rsid w:val="00291322"/>
    <w:rsid w:val="002A3E5E"/>
    <w:rsid w:val="002B5820"/>
    <w:rsid w:val="002D4E3D"/>
    <w:rsid w:val="002F4E15"/>
    <w:rsid w:val="00300E0F"/>
    <w:rsid w:val="003030D7"/>
    <w:rsid w:val="00310421"/>
    <w:rsid w:val="00324630"/>
    <w:rsid w:val="00324DB2"/>
    <w:rsid w:val="00335E2F"/>
    <w:rsid w:val="003368FB"/>
    <w:rsid w:val="003478E5"/>
    <w:rsid w:val="0036770E"/>
    <w:rsid w:val="003815FD"/>
    <w:rsid w:val="00397842"/>
    <w:rsid w:val="00397BA2"/>
    <w:rsid w:val="003B494F"/>
    <w:rsid w:val="003C63F6"/>
    <w:rsid w:val="003E01F8"/>
    <w:rsid w:val="003E11AC"/>
    <w:rsid w:val="003E1537"/>
    <w:rsid w:val="003F444A"/>
    <w:rsid w:val="00400D49"/>
    <w:rsid w:val="00404ACE"/>
    <w:rsid w:val="004074F3"/>
    <w:rsid w:val="004359EE"/>
    <w:rsid w:val="00441C86"/>
    <w:rsid w:val="00451938"/>
    <w:rsid w:val="00455B04"/>
    <w:rsid w:val="004626C9"/>
    <w:rsid w:val="00472720"/>
    <w:rsid w:val="00476A05"/>
    <w:rsid w:val="00497C17"/>
    <w:rsid w:val="004A11D8"/>
    <w:rsid w:val="004A5EE5"/>
    <w:rsid w:val="004B2E65"/>
    <w:rsid w:val="004D1F37"/>
    <w:rsid w:val="004E1987"/>
    <w:rsid w:val="00502057"/>
    <w:rsid w:val="0050689D"/>
    <w:rsid w:val="005121F6"/>
    <w:rsid w:val="0051245F"/>
    <w:rsid w:val="00517764"/>
    <w:rsid w:val="00522066"/>
    <w:rsid w:val="0052292C"/>
    <w:rsid w:val="00525A2C"/>
    <w:rsid w:val="005334A2"/>
    <w:rsid w:val="00534E05"/>
    <w:rsid w:val="00535EFA"/>
    <w:rsid w:val="005374ED"/>
    <w:rsid w:val="00540F7D"/>
    <w:rsid w:val="0054742B"/>
    <w:rsid w:val="0055517F"/>
    <w:rsid w:val="005556E0"/>
    <w:rsid w:val="00576812"/>
    <w:rsid w:val="005779BD"/>
    <w:rsid w:val="00581A01"/>
    <w:rsid w:val="005A42E9"/>
    <w:rsid w:val="005D4A21"/>
    <w:rsid w:val="005D7DDE"/>
    <w:rsid w:val="005E2651"/>
    <w:rsid w:val="005F47B6"/>
    <w:rsid w:val="005F4D60"/>
    <w:rsid w:val="006002E5"/>
    <w:rsid w:val="0061408E"/>
    <w:rsid w:val="006369AD"/>
    <w:rsid w:val="0064363F"/>
    <w:rsid w:val="006472CB"/>
    <w:rsid w:val="006702A0"/>
    <w:rsid w:val="0067067E"/>
    <w:rsid w:val="006726DD"/>
    <w:rsid w:val="00692ED8"/>
    <w:rsid w:val="00695982"/>
    <w:rsid w:val="006A45A8"/>
    <w:rsid w:val="006B11BF"/>
    <w:rsid w:val="006B2BB0"/>
    <w:rsid w:val="006B47D6"/>
    <w:rsid w:val="006C21E2"/>
    <w:rsid w:val="006C51CC"/>
    <w:rsid w:val="006E5E81"/>
    <w:rsid w:val="006F6A0C"/>
    <w:rsid w:val="00702B1A"/>
    <w:rsid w:val="0074048B"/>
    <w:rsid w:val="00791A14"/>
    <w:rsid w:val="007952C8"/>
    <w:rsid w:val="00796B6A"/>
    <w:rsid w:val="007A5103"/>
    <w:rsid w:val="007A5B1A"/>
    <w:rsid w:val="007C5BAC"/>
    <w:rsid w:val="007D03BC"/>
    <w:rsid w:val="007E4270"/>
    <w:rsid w:val="008017D2"/>
    <w:rsid w:val="00802C84"/>
    <w:rsid w:val="008141D4"/>
    <w:rsid w:val="00817591"/>
    <w:rsid w:val="00817A1D"/>
    <w:rsid w:val="008208F1"/>
    <w:rsid w:val="008528B2"/>
    <w:rsid w:val="00861929"/>
    <w:rsid w:val="008645EC"/>
    <w:rsid w:val="00873918"/>
    <w:rsid w:val="00875AF6"/>
    <w:rsid w:val="008861DC"/>
    <w:rsid w:val="00893BAF"/>
    <w:rsid w:val="00896F02"/>
    <w:rsid w:val="008A049D"/>
    <w:rsid w:val="008A0928"/>
    <w:rsid w:val="008C3FBE"/>
    <w:rsid w:val="008C57D7"/>
    <w:rsid w:val="008C611F"/>
    <w:rsid w:val="008D2C2C"/>
    <w:rsid w:val="008E67BE"/>
    <w:rsid w:val="008E6B21"/>
    <w:rsid w:val="008F0128"/>
    <w:rsid w:val="008F03A8"/>
    <w:rsid w:val="008F2691"/>
    <w:rsid w:val="009068C2"/>
    <w:rsid w:val="00906B4A"/>
    <w:rsid w:val="00913B13"/>
    <w:rsid w:val="00920A8F"/>
    <w:rsid w:val="00923878"/>
    <w:rsid w:val="00924979"/>
    <w:rsid w:val="009270EE"/>
    <w:rsid w:val="00927C9D"/>
    <w:rsid w:val="00931AA9"/>
    <w:rsid w:val="009362F4"/>
    <w:rsid w:val="009465C9"/>
    <w:rsid w:val="00946A47"/>
    <w:rsid w:val="009800A3"/>
    <w:rsid w:val="00982128"/>
    <w:rsid w:val="0098475F"/>
    <w:rsid w:val="00992689"/>
    <w:rsid w:val="0099520A"/>
    <w:rsid w:val="009C5745"/>
    <w:rsid w:val="009C75DB"/>
    <w:rsid w:val="009D19F4"/>
    <w:rsid w:val="009D388F"/>
    <w:rsid w:val="009F3A6D"/>
    <w:rsid w:val="009F683C"/>
    <w:rsid w:val="00A02C7F"/>
    <w:rsid w:val="00A03F06"/>
    <w:rsid w:val="00A12587"/>
    <w:rsid w:val="00A127EB"/>
    <w:rsid w:val="00A15489"/>
    <w:rsid w:val="00A24993"/>
    <w:rsid w:val="00A35E44"/>
    <w:rsid w:val="00A52986"/>
    <w:rsid w:val="00A61BE2"/>
    <w:rsid w:val="00A65832"/>
    <w:rsid w:val="00A72DE6"/>
    <w:rsid w:val="00A75AA8"/>
    <w:rsid w:val="00A767D0"/>
    <w:rsid w:val="00A818B3"/>
    <w:rsid w:val="00A83FA3"/>
    <w:rsid w:val="00AA0A4D"/>
    <w:rsid w:val="00AA1B4D"/>
    <w:rsid w:val="00AB1295"/>
    <w:rsid w:val="00AB74E9"/>
    <w:rsid w:val="00AC0265"/>
    <w:rsid w:val="00AC26A4"/>
    <w:rsid w:val="00AC6363"/>
    <w:rsid w:val="00AD4434"/>
    <w:rsid w:val="00AE1813"/>
    <w:rsid w:val="00AE4946"/>
    <w:rsid w:val="00AF0CBD"/>
    <w:rsid w:val="00B03221"/>
    <w:rsid w:val="00B52441"/>
    <w:rsid w:val="00B528A1"/>
    <w:rsid w:val="00B548B2"/>
    <w:rsid w:val="00B56B88"/>
    <w:rsid w:val="00B577D7"/>
    <w:rsid w:val="00B611FB"/>
    <w:rsid w:val="00B7215A"/>
    <w:rsid w:val="00B72F06"/>
    <w:rsid w:val="00B81261"/>
    <w:rsid w:val="00B95955"/>
    <w:rsid w:val="00BA4F61"/>
    <w:rsid w:val="00BA6148"/>
    <w:rsid w:val="00BC3497"/>
    <w:rsid w:val="00BC5D48"/>
    <w:rsid w:val="00BD456B"/>
    <w:rsid w:val="00BF18FC"/>
    <w:rsid w:val="00BF32C9"/>
    <w:rsid w:val="00C07AB4"/>
    <w:rsid w:val="00C237F0"/>
    <w:rsid w:val="00C240BF"/>
    <w:rsid w:val="00C37E40"/>
    <w:rsid w:val="00C5427B"/>
    <w:rsid w:val="00C5698B"/>
    <w:rsid w:val="00C61379"/>
    <w:rsid w:val="00C656B4"/>
    <w:rsid w:val="00C678E7"/>
    <w:rsid w:val="00C76039"/>
    <w:rsid w:val="00C8079F"/>
    <w:rsid w:val="00C92D77"/>
    <w:rsid w:val="00CA2959"/>
    <w:rsid w:val="00CA7ADC"/>
    <w:rsid w:val="00CB2AB3"/>
    <w:rsid w:val="00CB63E9"/>
    <w:rsid w:val="00CC327D"/>
    <w:rsid w:val="00CC5978"/>
    <w:rsid w:val="00CD28FD"/>
    <w:rsid w:val="00CE100C"/>
    <w:rsid w:val="00CE3116"/>
    <w:rsid w:val="00CE431C"/>
    <w:rsid w:val="00CE451F"/>
    <w:rsid w:val="00D0039C"/>
    <w:rsid w:val="00D0771B"/>
    <w:rsid w:val="00D13477"/>
    <w:rsid w:val="00D13BF9"/>
    <w:rsid w:val="00D15CC4"/>
    <w:rsid w:val="00D15F27"/>
    <w:rsid w:val="00D21657"/>
    <w:rsid w:val="00D21FE1"/>
    <w:rsid w:val="00D2462B"/>
    <w:rsid w:val="00D24B44"/>
    <w:rsid w:val="00D5416E"/>
    <w:rsid w:val="00D56C4F"/>
    <w:rsid w:val="00D573AC"/>
    <w:rsid w:val="00D72DF1"/>
    <w:rsid w:val="00D73032"/>
    <w:rsid w:val="00D86A78"/>
    <w:rsid w:val="00D9227E"/>
    <w:rsid w:val="00D93B52"/>
    <w:rsid w:val="00DA1A07"/>
    <w:rsid w:val="00DA3B4B"/>
    <w:rsid w:val="00DB1B23"/>
    <w:rsid w:val="00DB1D86"/>
    <w:rsid w:val="00DB5256"/>
    <w:rsid w:val="00DC5B55"/>
    <w:rsid w:val="00DD0BE6"/>
    <w:rsid w:val="00DD150B"/>
    <w:rsid w:val="00DE18AC"/>
    <w:rsid w:val="00DE7B10"/>
    <w:rsid w:val="00DF74B3"/>
    <w:rsid w:val="00E22DB7"/>
    <w:rsid w:val="00E27A95"/>
    <w:rsid w:val="00E309AE"/>
    <w:rsid w:val="00E30C48"/>
    <w:rsid w:val="00E3579F"/>
    <w:rsid w:val="00E4319A"/>
    <w:rsid w:val="00E43309"/>
    <w:rsid w:val="00E50C93"/>
    <w:rsid w:val="00E5396D"/>
    <w:rsid w:val="00E6350C"/>
    <w:rsid w:val="00E66C2D"/>
    <w:rsid w:val="00E674A5"/>
    <w:rsid w:val="00E76EF6"/>
    <w:rsid w:val="00E77C43"/>
    <w:rsid w:val="00E8208D"/>
    <w:rsid w:val="00E87675"/>
    <w:rsid w:val="00E91DB7"/>
    <w:rsid w:val="00EA6D10"/>
    <w:rsid w:val="00EA76C2"/>
    <w:rsid w:val="00EB0263"/>
    <w:rsid w:val="00EC1777"/>
    <w:rsid w:val="00EC45EF"/>
    <w:rsid w:val="00EC6534"/>
    <w:rsid w:val="00ED6556"/>
    <w:rsid w:val="00ED7DF7"/>
    <w:rsid w:val="00EE5EB6"/>
    <w:rsid w:val="00EF3930"/>
    <w:rsid w:val="00EF6021"/>
    <w:rsid w:val="00F20B5B"/>
    <w:rsid w:val="00F3128D"/>
    <w:rsid w:val="00F33F1F"/>
    <w:rsid w:val="00F35444"/>
    <w:rsid w:val="00F40062"/>
    <w:rsid w:val="00F423D9"/>
    <w:rsid w:val="00F4372D"/>
    <w:rsid w:val="00F50033"/>
    <w:rsid w:val="00F56A55"/>
    <w:rsid w:val="00F60EAB"/>
    <w:rsid w:val="00F75FFF"/>
    <w:rsid w:val="00F76F61"/>
    <w:rsid w:val="00F774C7"/>
    <w:rsid w:val="00F825B1"/>
    <w:rsid w:val="00F82DA5"/>
    <w:rsid w:val="00F85BA9"/>
    <w:rsid w:val="00F877AA"/>
    <w:rsid w:val="00F90FA6"/>
    <w:rsid w:val="00F92765"/>
    <w:rsid w:val="00F929E3"/>
    <w:rsid w:val="00F94FA9"/>
    <w:rsid w:val="00FB0BD2"/>
    <w:rsid w:val="00FB495A"/>
    <w:rsid w:val="00FB7A8C"/>
    <w:rsid w:val="00FC0987"/>
    <w:rsid w:val="00FC2558"/>
    <w:rsid w:val="00FC4BE2"/>
    <w:rsid w:val="00FD44DC"/>
    <w:rsid w:val="00FE119D"/>
    <w:rsid w:val="00FE3D3B"/>
    <w:rsid w:val="00FE4186"/>
    <w:rsid w:val="00FE77DE"/>
    <w:rsid w:val="00FE7D62"/>
    <w:rsid w:val="00FF4BE7"/>
    <w:rsid w:val="00FF68F1"/>
    <w:rsid w:val="00FF7C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6BB8"/>
  <w15:chartTrackingRefBased/>
  <w15:docId w15:val="{BBB12712-FEDA-4CE8-A59D-6B37B036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F6A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F6A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uiPriority w:val="9"/>
    <w:semiHidden/>
    <w:unhideWhenUsed/>
    <w:qFormat/>
    <w:rsid w:val="0036770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DD15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D150B"/>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6F6A0C"/>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6F6A0C"/>
    <w:rPr>
      <w:rFonts w:asciiTheme="majorHAnsi" w:eastAsiaTheme="majorEastAsia" w:hAnsiTheme="majorHAnsi" w:cstheme="majorBidi"/>
      <w:color w:val="2E74B5" w:themeColor="accent1" w:themeShade="BF"/>
      <w:sz w:val="26"/>
      <w:szCs w:val="26"/>
    </w:rPr>
  </w:style>
  <w:style w:type="paragraph" w:styleId="Ingenafstand">
    <w:name w:val="No Spacing"/>
    <w:uiPriority w:val="1"/>
    <w:qFormat/>
    <w:rsid w:val="005D4A21"/>
    <w:pPr>
      <w:spacing w:after="0" w:line="240" w:lineRule="auto"/>
    </w:pPr>
  </w:style>
  <w:style w:type="paragraph" w:styleId="Markeringsbobletekst">
    <w:name w:val="Balloon Text"/>
    <w:basedOn w:val="Normal"/>
    <w:link w:val="MarkeringsbobletekstTegn"/>
    <w:uiPriority w:val="99"/>
    <w:semiHidden/>
    <w:unhideWhenUsed/>
    <w:rsid w:val="0021043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1043C"/>
    <w:rPr>
      <w:rFonts w:ascii="Segoe UI" w:hAnsi="Segoe UI" w:cs="Segoe UI"/>
      <w:sz w:val="18"/>
      <w:szCs w:val="18"/>
    </w:rPr>
  </w:style>
  <w:style w:type="paragraph" w:styleId="Sidehoved">
    <w:name w:val="header"/>
    <w:basedOn w:val="Normal"/>
    <w:link w:val="SidehovedTegn"/>
    <w:uiPriority w:val="99"/>
    <w:unhideWhenUsed/>
    <w:rsid w:val="00E91DB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91DB7"/>
  </w:style>
  <w:style w:type="paragraph" w:styleId="Sidefod">
    <w:name w:val="footer"/>
    <w:basedOn w:val="Normal"/>
    <w:link w:val="SidefodTegn"/>
    <w:uiPriority w:val="99"/>
    <w:unhideWhenUsed/>
    <w:rsid w:val="00E91DB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91DB7"/>
  </w:style>
  <w:style w:type="character" w:customStyle="1" w:styleId="Overskrift4Tegn">
    <w:name w:val="Overskrift 4 Tegn"/>
    <w:basedOn w:val="Standardskrifttypeiafsnit"/>
    <w:link w:val="Overskrift4"/>
    <w:uiPriority w:val="9"/>
    <w:semiHidden/>
    <w:rsid w:val="0036770E"/>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2246E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Opstilling-punkttegn">
    <w:name w:val="List Bullet"/>
    <w:basedOn w:val="Normal"/>
    <w:uiPriority w:val="99"/>
    <w:unhideWhenUsed/>
    <w:rsid w:val="002246EE"/>
    <w:pPr>
      <w:numPr>
        <w:numId w:val="1"/>
      </w:numPr>
      <w:spacing w:after="0" w:line="240" w:lineRule="auto"/>
      <w:contextualSpacing/>
    </w:pPr>
    <w:rPr>
      <w:rFonts w:eastAsiaTheme="minorEastAsia"/>
      <w:sz w:val="24"/>
      <w:szCs w:val="24"/>
      <w:lang w:val="en-US"/>
    </w:rPr>
  </w:style>
  <w:style w:type="character" w:styleId="Hyperlink">
    <w:name w:val="Hyperlink"/>
    <w:basedOn w:val="Standardskrifttypeiafsnit"/>
    <w:uiPriority w:val="99"/>
    <w:unhideWhenUsed/>
    <w:rsid w:val="002246EE"/>
    <w:rPr>
      <w:color w:val="0563C1" w:themeColor="hyperlink"/>
      <w:u w:val="single"/>
    </w:rPr>
  </w:style>
  <w:style w:type="character" w:customStyle="1" w:styleId="apple-converted-space">
    <w:name w:val="apple-converted-space"/>
    <w:basedOn w:val="Standardskrifttypeiafsnit"/>
    <w:rsid w:val="002246EE"/>
  </w:style>
  <w:style w:type="paragraph" w:styleId="Listeafsnit">
    <w:name w:val="List Paragraph"/>
    <w:basedOn w:val="Normal"/>
    <w:uiPriority w:val="34"/>
    <w:qFormat/>
    <w:rsid w:val="00ED7DF7"/>
    <w:pPr>
      <w:ind w:left="720"/>
      <w:contextualSpacing/>
    </w:pPr>
  </w:style>
  <w:style w:type="character" w:styleId="Kommentarhenvisning">
    <w:name w:val="annotation reference"/>
    <w:basedOn w:val="Standardskrifttypeiafsnit"/>
    <w:uiPriority w:val="99"/>
    <w:semiHidden/>
    <w:unhideWhenUsed/>
    <w:rsid w:val="00817591"/>
    <w:rPr>
      <w:sz w:val="16"/>
      <w:szCs w:val="16"/>
    </w:rPr>
  </w:style>
  <w:style w:type="paragraph" w:styleId="Kommentartekst">
    <w:name w:val="annotation text"/>
    <w:basedOn w:val="Normal"/>
    <w:link w:val="KommentartekstTegn"/>
    <w:uiPriority w:val="99"/>
    <w:semiHidden/>
    <w:unhideWhenUsed/>
    <w:rsid w:val="0081759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17591"/>
    <w:rPr>
      <w:sz w:val="20"/>
      <w:szCs w:val="20"/>
    </w:rPr>
  </w:style>
  <w:style w:type="paragraph" w:styleId="Kommentaremne">
    <w:name w:val="annotation subject"/>
    <w:basedOn w:val="Kommentartekst"/>
    <w:next w:val="Kommentartekst"/>
    <w:link w:val="KommentaremneTegn"/>
    <w:uiPriority w:val="99"/>
    <w:semiHidden/>
    <w:unhideWhenUsed/>
    <w:rsid w:val="00817591"/>
    <w:rPr>
      <w:b/>
      <w:bCs/>
    </w:rPr>
  </w:style>
  <w:style w:type="character" w:customStyle="1" w:styleId="KommentaremneTegn">
    <w:name w:val="Kommentaremne Tegn"/>
    <w:basedOn w:val="KommentartekstTegn"/>
    <w:link w:val="Kommentaremne"/>
    <w:uiPriority w:val="99"/>
    <w:semiHidden/>
    <w:rsid w:val="00817591"/>
    <w:rPr>
      <w:b/>
      <w:bCs/>
      <w:sz w:val="20"/>
      <w:szCs w:val="20"/>
    </w:rPr>
  </w:style>
  <w:style w:type="character" w:customStyle="1" w:styleId="Ulstomtale1">
    <w:name w:val="Uløst omtale1"/>
    <w:basedOn w:val="Standardskrifttypeiafsnit"/>
    <w:uiPriority w:val="99"/>
    <w:semiHidden/>
    <w:unhideWhenUsed/>
    <w:rsid w:val="002D4E3D"/>
    <w:rPr>
      <w:color w:val="605E5C"/>
      <w:shd w:val="clear" w:color="auto" w:fill="E1DFDD"/>
    </w:rPr>
  </w:style>
  <w:style w:type="paragraph" w:styleId="Opstilling-talellerbogst">
    <w:name w:val="List Number"/>
    <w:basedOn w:val="Normal"/>
    <w:uiPriority w:val="99"/>
    <w:unhideWhenUsed/>
    <w:rsid w:val="003815FD"/>
    <w:pPr>
      <w:numPr>
        <w:numId w:val="8"/>
      </w:numPr>
      <w:spacing w:after="200" w:line="276" w:lineRule="auto"/>
      <w:contextualSpacing/>
    </w:pPr>
  </w:style>
  <w:style w:type="character" w:styleId="BesgtLink">
    <w:name w:val="FollowedHyperlink"/>
    <w:basedOn w:val="Standardskrifttypeiafsnit"/>
    <w:uiPriority w:val="99"/>
    <w:semiHidden/>
    <w:unhideWhenUsed/>
    <w:rsid w:val="005334A2"/>
    <w:rPr>
      <w:color w:val="954F72" w:themeColor="followedHyperlink"/>
      <w:u w:val="single"/>
    </w:rPr>
  </w:style>
  <w:style w:type="character" w:customStyle="1" w:styleId="Ulstomtale2">
    <w:name w:val="Uløst omtale2"/>
    <w:basedOn w:val="Standardskrifttypeiafsnit"/>
    <w:uiPriority w:val="99"/>
    <w:semiHidden/>
    <w:unhideWhenUsed/>
    <w:rsid w:val="005334A2"/>
    <w:rPr>
      <w:color w:val="605E5C"/>
      <w:shd w:val="clear" w:color="auto" w:fill="E1DFDD"/>
    </w:rPr>
  </w:style>
  <w:style w:type="character" w:customStyle="1" w:styleId="Ulstomtale3">
    <w:name w:val="Uløst omtale3"/>
    <w:basedOn w:val="Standardskrifttypeiafsnit"/>
    <w:uiPriority w:val="99"/>
    <w:semiHidden/>
    <w:unhideWhenUsed/>
    <w:rsid w:val="00121DEE"/>
    <w:rPr>
      <w:color w:val="605E5C"/>
      <w:shd w:val="clear" w:color="auto" w:fill="E1DFDD"/>
    </w:rPr>
  </w:style>
  <w:style w:type="paragraph" w:styleId="Korrektur">
    <w:name w:val="Revision"/>
    <w:hidden/>
    <w:uiPriority w:val="99"/>
    <w:semiHidden/>
    <w:rsid w:val="00F75FFF"/>
    <w:pPr>
      <w:spacing w:after="0" w:line="240" w:lineRule="auto"/>
    </w:pPr>
  </w:style>
  <w:style w:type="character" w:styleId="Strk">
    <w:name w:val="Strong"/>
    <w:basedOn w:val="Standardskrifttypeiafsnit"/>
    <w:uiPriority w:val="22"/>
    <w:qFormat/>
    <w:rsid w:val="004A5EE5"/>
    <w:rPr>
      <w:b/>
      <w:bCs/>
    </w:rPr>
  </w:style>
  <w:style w:type="character" w:customStyle="1" w:styleId="scayt-misspell-word1">
    <w:name w:val="scayt-misspell-word1"/>
    <w:basedOn w:val="Standardskrifttypeiafsnit"/>
    <w:rsid w:val="004A5EE5"/>
    <w:rPr>
      <w:vanish w:val="0"/>
      <w:webHidden w:val="0"/>
      <w:shd w:val="clear" w:color="auto" w:fill="auto"/>
      <w:specVanish w:val="0"/>
    </w:rPr>
  </w:style>
  <w:style w:type="character" w:styleId="Fremhv">
    <w:name w:val="Emphasis"/>
    <w:basedOn w:val="Standardskrifttypeiafsnit"/>
    <w:uiPriority w:val="20"/>
    <w:qFormat/>
    <w:rsid w:val="004A5EE5"/>
    <w:rPr>
      <w:i/>
      <w:iCs/>
    </w:rPr>
  </w:style>
  <w:style w:type="paragraph" w:customStyle="1" w:styleId="Default">
    <w:name w:val="Default"/>
    <w:basedOn w:val="Normal"/>
    <w:rsid w:val="00802C84"/>
    <w:pPr>
      <w:autoSpaceDE w:val="0"/>
      <w:autoSpaceDN w:val="0"/>
      <w:spacing w:after="0" w:line="240" w:lineRule="auto"/>
    </w:pPr>
    <w:rPr>
      <w:rFonts w:ascii="Georgia" w:hAnsi="Georgi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89893">
      <w:bodyDiv w:val="1"/>
      <w:marLeft w:val="0"/>
      <w:marRight w:val="0"/>
      <w:marTop w:val="0"/>
      <w:marBottom w:val="0"/>
      <w:divBdr>
        <w:top w:val="none" w:sz="0" w:space="0" w:color="auto"/>
        <w:left w:val="none" w:sz="0" w:space="0" w:color="auto"/>
        <w:bottom w:val="none" w:sz="0" w:space="0" w:color="auto"/>
        <w:right w:val="none" w:sz="0" w:space="0" w:color="auto"/>
      </w:divBdr>
    </w:div>
    <w:div w:id="850795576">
      <w:bodyDiv w:val="1"/>
      <w:marLeft w:val="0"/>
      <w:marRight w:val="0"/>
      <w:marTop w:val="0"/>
      <w:marBottom w:val="0"/>
      <w:divBdr>
        <w:top w:val="none" w:sz="0" w:space="0" w:color="auto"/>
        <w:left w:val="none" w:sz="0" w:space="0" w:color="auto"/>
        <w:bottom w:val="none" w:sz="0" w:space="0" w:color="auto"/>
        <w:right w:val="none" w:sz="0" w:space="0" w:color="auto"/>
      </w:divBdr>
      <w:divsChild>
        <w:div w:id="1569726367">
          <w:marLeft w:val="0"/>
          <w:marRight w:val="0"/>
          <w:marTop w:val="0"/>
          <w:marBottom w:val="0"/>
          <w:divBdr>
            <w:top w:val="none" w:sz="0" w:space="0" w:color="auto"/>
            <w:left w:val="none" w:sz="0" w:space="0" w:color="auto"/>
            <w:bottom w:val="none" w:sz="0" w:space="0" w:color="auto"/>
            <w:right w:val="none" w:sz="0" w:space="0" w:color="auto"/>
          </w:divBdr>
          <w:divsChild>
            <w:div w:id="119812035">
              <w:marLeft w:val="0"/>
              <w:marRight w:val="0"/>
              <w:marTop w:val="0"/>
              <w:marBottom w:val="0"/>
              <w:divBdr>
                <w:top w:val="none" w:sz="0" w:space="0" w:color="auto"/>
                <w:left w:val="none" w:sz="0" w:space="0" w:color="auto"/>
                <w:bottom w:val="none" w:sz="0" w:space="0" w:color="auto"/>
                <w:right w:val="none" w:sz="0" w:space="0" w:color="auto"/>
              </w:divBdr>
              <w:divsChild>
                <w:div w:id="1595091677">
                  <w:marLeft w:val="0"/>
                  <w:marRight w:val="0"/>
                  <w:marTop w:val="0"/>
                  <w:marBottom w:val="0"/>
                  <w:divBdr>
                    <w:top w:val="none" w:sz="0" w:space="0" w:color="auto"/>
                    <w:left w:val="none" w:sz="0" w:space="0" w:color="auto"/>
                    <w:bottom w:val="none" w:sz="0" w:space="0" w:color="auto"/>
                    <w:right w:val="none" w:sz="0" w:space="0" w:color="auto"/>
                  </w:divBdr>
                  <w:divsChild>
                    <w:div w:id="2134205506">
                      <w:marLeft w:val="0"/>
                      <w:marRight w:val="0"/>
                      <w:marTop w:val="0"/>
                      <w:marBottom w:val="0"/>
                      <w:divBdr>
                        <w:top w:val="none" w:sz="0" w:space="0" w:color="auto"/>
                        <w:left w:val="none" w:sz="0" w:space="0" w:color="auto"/>
                        <w:bottom w:val="none" w:sz="0" w:space="0" w:color="auto"/>
                        <w:right w:val="none" w:sz="0" w:space="0" w:color="auto"/>
                      </w:divBdr>
                      <w:divsChild>
                        <w:div w:id="438569407">
                          <w:marLeft w:val="0"/>
                          <w:marRight w:val="0"/>
                          <w:marTop w:val="0"/>
                          <w:marBottom w:val="0"/>
                          <w:divBdr>
                            <w:top w:val="none" w:sz="0" w:space="0" w:color="auto"/>
                            <w:left w:val="none" w:sz="0" w:space="0" w:color="auto"/>
                            <w:bottom w:val="none" w:sz="0" w:space="0" w:color="auto"/>
                            <w:right w:val="none" w:sz="0" w:space="0" w:color="auto"/>
                          </w:divBdr>
                          <w:divsChild>
                            <w:div w:id="1987775453">
                              <w:marLeft w:val="0"/>
                              <w:marRight w:val="0"/>
                              <w:marTop w:val="0"/>
                              <w:marBottom w:val="0"/>
                              <w:divBdr>
                                <w:top w:val="none" w:sz="0" w:space="0" w:color="auto"/>
                                <w:left w:val="none" w:sz="0" w:space="0" w:color="auto"/>
                                <w:bottom w:val="none" w:sz="0" w:space="0" w:color="auto"/>
                                <w:right w:val="none" w:sz="0" w:space="0" w:color="auto"/>
                              </w:divBdr>
                              <w:divsChild>
                                <w:div w:id="206270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18699">
      <w:bodyDiv w:val="1"/>
      <w:marLeft w:val="0"/>
      <w:marRight w:val="0"/>
      <w:marTop w:val="0"/>
      <w:marBottom w:val="0"/>
      <w:divBdr>
        <w:top w:val="none" w:sz="0" w:space="0" w:color="auto"/>
        <w:left w:val="none" w:sz="0" w:space="0" w:color="auto"/>
        <w:bottom w:val="none" w:sz="0" w:space="0" w:color="auto"/>
        <w:right w:val="none" w:sz="0" w:space="0" w:color="auto"/>
      </w:divBdr>
    </w:div>
    <w:div w:id="913048761">
      <w:bodyDiv w:val="1"/>
      <w:marLeft w:val="0"/>
      <w:marRight w:val="0"/>
      <w:marTop w:val="0"/>
      <w:marBottom w:val="0"/>
      <w:divBdr>
        <w:top w:val="none" w:sz="0" w:space="0" w:color="auto"/>
        <w:left w:val="none" w:sz="0" w:space="0" w:color="auto"/>
        <w:bottom w:val="none" w:sz="0" w:space="0" w:color="auto"/>
        <w:right w:val="none" w:sz="0" w:space="0" w:color="auto"/>
      </w:divBdr>
    </w:div>
    <w:div w:id="1147749695">
      <w:bodyDiv w:val="1"/>
      <w:marLeft w:val="0"/>
      <w:marRight w:val="0"/>
      <w:marTop w:val="0"/>
      <w:marBottom w:val="0"/>
      <w:divBdr>
        <w:top w:val="none" w:sz="0" w:space="0" w:color="auto"/>
        <w:left w:val="none" w:sz="0" w:space="0" w:color="auto"/>
        <w:bottom w:val="none" w:sz="0" w:space="0" w:color="auto"/>
        <w:right w:val="none" w:sz="0" w:space="0" w:color="auto"/>
      </w:divBdr>
    </w:div>
    <w:div w:id="1164710899">
      <w:bodyDiv w:val="1"/>
      <w:marLeft w:val="0"/>
      <w:marRight w:val="0"/>
      <w:marTop w:val="0"/>
      <w:marBottom w:val="0"/>
      <w:divBdr>
        <w:top w:val="none" w:sz="0" w:space="0" w:color="auto"/>
        <w:left w:val="none" w:sz="0" w:space="0" w:color="auto"/>
        <w:bottom w:val="none" w:sz="0" w:space="0" w:color="auto"/>
        <w:right w:val="none" w:sz="0" w:space="0" w:color="auto"/>
      </w:divBdr>
    </w:div>
    <w:div w:id="1233658507">
      <w:bodyDiv w:val="1"/>
      <w:marLeft w:val="0"/>
      <w:marRight w:val="0"/>
      <w:marTop w:val="0"/>
      <w:marBottom w:val="0"/>
      <w:divBdr>
        <w:top w:val="none" w:sz="0" w:space="0" w:color="auto"/>
        <w:left w:val="none" w:sz="0" w:space="0" w:color="auto"/>
        <w:bottom w:val="none" w:sz="0" w:space="0" w:color="auto"/>
        <w:right w:val="none" w:sz="0" w:space="0" w:color="auto"/>
      </w:divBdr>
    </w:div>
    <w:div w:id="1355957083">
      <w:bodyDiv w:val="1"/>
      <w:marLeft w:val="0"/>
      <w:marRight w:val="0"/>
      <w:marTop w:val="0"/>
      <w:marBottom w:val="0"/>
      <w:divBdr>
        <w:top w:val="none" w:sz="0" w:space="0" w:color="auto"/>
        <w:left w:val="none" w:sz="0" w:space="0" w:color="auto"/>
        <w:bottom w:val="none" w:sz="0" w:space="0" w:color="auto"/>
        <w:right w:val="none" w:sz="0" w:space="0" w:color="auto"/>
      </w:divBdr>
    </w:div>
    <w:div w:id="1453355362">
      <w:bodyDiv w:val="1"/>
      <w:marLeft w:val="0"/>
      <w:marRight w:val="0"/>
      <w:marTop w:val="0"/>
      <w:marBottom w:val="0"/>
      <w:divBdr>
        <w:top w:val="none" w:sz="0" w:space="0" w:color="auto"/>
        <w:left w:val="none" w:sz="0" w:space="0" w:color="auto"/>
        <w:bottom w:val="none" w:sz="0" w:space="0" w:color="auto"/>
        <w:right w:val="none" w:sz="0" w:space="0" w:color="auto"/>
      </w:divBdr>
    </w:div>
    <w:div w:id="1511137514">
      <w:bodyDiv w:val="1"/>
      <w:marLeft w:val="0"/>
      <w:marRight w:val="0"/>
      <w:marTop w:val="0"/>
      <w:marBottom w:val="0"/>
      <w:divBdr>
        <w:top w:val="none" w:sz="0" w:space="0" w:color="auto"/>
        <w:left w:val="none" w:sz="0" w:space="0" w:color="auto"/>
        <w:bottom w:val="none" w:sz="0" w:space="0" w:color="auto"/>
        <w:right w:val="none" w:sz="0" w:space="0" w:color="auto"/>
      </w:divBdr>
    </w:div>
    <w:div w:id="1790005329">
      <w:bodyDiv w:val="1"/>
      <w:marLeft w:val="300"/>
      <w:marRight w:val="300"/>
      <w:marTop w:val="300"/>
      <w:marBottom w:val="300"/>
      <w:divBdr>
        <w:top w:val="none" w:sz="0" w:space="0" w:color="auto"/>
        <w:left w:val="none" w:sz="0" w:space="0" w:color="auto"/>
        <w:bottom w:val="none" w:sz="0" w:space="0" w:color="auto"/>
        <w:right w:val="none" w:sz="0" w:space="0" w:color="auto"/>
      </w:divBdr>
    </w:div>
    <w:div w:id="1817793911">
      <w:bodyDiv w:val="1"/>
      <w:marLeft w:val="0"/>
      <w:marRight w:val="0"/>
      <w:marTop w:val="0"/>
      <w:marBottom w:val="0"/>
      <w:divBdr>
        <w:top w:val="none" w:sz="0" w:space="0" w:color="auto"/>
        <w:left w:val="none" w:sz="0" w:space="0" w:color="auto"/>
        <w:bottom w:val="none" w:sz="0" w:space="0" w:color="auto"/>
        <w:right w:val="none" w:sz="0" w:space="0" w:color="auto"/>
      </w:divBdr>
    </w:div>
    <w:div w:id="1908681249">
      <w:bodyDiv w:val="1"/>
      <w:marLeft w:val="0"/>
      <w:marRight w:val="0"/>
      <w:marTop w:val="0"/>
      <w:marBottom w:val="0"/>
      <w:divBdr>
        <w:top w:val="none" w:sz="0" w:space="0" w:color="auto"/>
        <w:left w:val="none" w:sz="0" w:space="0" w:color="auto"/>
        <w:bottom w:val="none" w:sz="0" w:space="0" w:color="auto"/>
        <w:right w:val="none" w:sz="0" w:space="0" w:color="auto"/>
      </w:divBdr>
    </w:div>
    <w:div w:id="208872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med.au.dk/" TargetMode="External"/><Relationship Id="rId13" Type="http://schemas.openxmlformats.org/officeDocument/2006/relationships/hyperlink" Target="http://www.au.dk/en/about/organisation/index/2/21/link2/ministerial-order-on-the-appointment-of-academic-staff-at-universities" TargetMode="External"/><Relationship Id="rId18" Type="http://schemas.openxmlformats.org/officeDocument/2006/relationships/hyperlink" Target="https://medarbejdere.au.dk/en/administration/hr/recruitmentandonboarding/employment/academic-staff/teaching-portfolio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talent.au.dk/for-junior-researchers/" TargetMode="External"/><Relationship Id="rId7" Type="http://schemas.openxmlformats.org/officeDocument/2006/relationships/endnotes" Target="endnotes.xml"/><Relationship Id="rId12" Type="http://schemas.openxmlformats.org/officeDocument/2006/relationships/hyperlink" Target="https://health.au.dk/fileadmin/www.health.au.dk/Om_Health_Ekstern/Ledige_stillinger/Ansaettelsesprocedurer/PDF/Criteria-for-appointment-assistant-professor-or-tenure-track-assistant-professor.pdf" TargetMode="External"/><Relationship Id="rId17" Type="http://schemas.openxmlformats.org/officeDocument/2006/relationships/hyperlink" Target="https://health.au.dk/fileadmin/www.health.au.dk/Om_Health_Ekstern/Ledige_stillinger/Ansaettelsesprocedurer/Word/Template-for-applicant-assistant-or-tenure-track-assistant-professor.doc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ufm.dk/lovstof/gaeldende-love-og-regler/uddannelsesinstitutioner/filer/job-structure-for-academic-staff-at-universities-2013.pdf" TargetMode="External"/><Relationship Id="rId20" Type="http://schemas.openxmlformats.org/officeDocument/2006/relationships/hyperlink" Target="https://internationalstaff.au.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lth.au.dk/fileadmin/www.health.au.dk/Om_Health_Ekstern/Ledige_stillinger/Ansaettelsesprocedurer/PDF/Criteria-for-appointment-associate-professor.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health.au.dk/en/about-health/vacant-positions/rules-and-regulations/salary-agreement-catalogu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health.au.dk/fileadmin/www.health.au.dk/Om_Health_Ekstern/Ledige_stillinger/Ansaettelsesprocedurer/PDF/Kriterier-for-ansaettelse-adjunkt-eller-tenure-track-adjunkt.pdf" TargetMode="External"/><Relationship Id="rId19" Type="http://schemas.openxmlformats.org/officeDocument/2006/relationships/hyperlink" Target="https://health.au.dk/fileadmin/www.health.au.dk/Om_Health_Ekstern/Ledige_stillinger/Ansaettelsesprocedurer/PDF/Guidelines-for-applicants-to-academic-positions.pdf" TargetMode="External"/><Relationship Id="rId4" Type="http://schemas.openxmlformats.org/officeDocument/2006/relationships/settings" Target="settings.xml"/><Relationship Id="rId9" Type="http://schemas.openxmlformats.org/officeDocument/2006/relationships/hyperlink" Target="https://health.au.dk/" TargetMode="External"/><Relationship Id="rId14" Type="http://schemas.openxmlformats.org/officeDocument/2006/relationships/hyperlink" Target="http://www.retsinformation.dk/eli/retsinfo/2021/10084" TargetMode="External"/><Relationship Id="rId22" Type="http://schemas.openxmlformats.org/officeDocument/2006/relationships/hyperlink" Target="http://www.international.au.d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D349C-A76C-4CC8-AF43-0E33E7305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1510</Words>
  <Characters>9212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Leth</dc:creator>
  <cp:keywords/>
  <dc:description/>
  <cp:lastModifiedBy>Niels-Martin Hauschildt Tellefsen</cp:lastModifiedBy>
  <cp:revision>9</cp:revision>
  <cp:lastPrinted>2018-09-20T09:16:00Z</cp:lastPrinted>
  <dcterms:created xsi:type="dcterms:W3CDTF">2023-03-14T09:44:00Z</dcterms:created>
  <dcterms:modified xsi:type="dcterms:W3CDTF">2024-03-14T09:27:00Z</dcterms:modified>
</cp:coreProperties>
</file>